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98" w:rsidRDefault="000C5898" w:rsidP="003F2500">
      <w:pPr>
        <w:widowControl w:val="0"/>
        <w:ind w:left="6480" w:hanging="6480"/>
        <w:jc w:val="both"/>
        <w:rPr>
          <w:rFonts w:ascii="Arial" w:hAnsi="Arial" w:cs="Arial"/>
          <w:sz w:val="20"/>
          <w:szCs w:val="20"/>
        </w:rPr>
      </w:pPr>
      <w:r w:rsidRPr="00854DC0">
        <w:rPr>
          <w:rFonts w:ascii="Arial" w:hAnsi="Arial" w:cs="Arial"/>
          <w:sz w:val="20"/>
          <w:szCs w:val="20"/>
        </w:rPr>
        <w:t>Policy &amp; Procedures Instruction 4</w:t>
      </w:r>
      <w:r>
        <w:rPr>
          <w:rFonts w:ascii="Arial" w:hAnsi="Arial" w:cs="Arial"/>
          <w:sz w:val="20"/>
          <w:szCs w:val="20"/>
        </w:rPr>
        <w:t xml:space="preserve"> -Excerpt</w:t>
      </w:r>
      <w:r>
        <w:rPr>
          <w:rFonts w:ascii="Arial" w:hAnsi="Arial" w:cs="Arial"/>
          <w:sz w:val="20"/>
          <w:szCs w:val="20"/>
        </w:rPr>
        <w:tab/>
      </w:r>
      <w:smartTag w:uri="urn:schemas-microsoft-com:office:smarttags" w:element="place">
        <w:smartTag w:uri="urn:schemas-microsoft-com:office:smarttags" w:element="State">
          <w:r>
            <w:rPr>
              <w:rFonts w:ascii="Arial" w:hAnsi="Arial" w:cs="Arial"/>
              <w:sz w:val="20"/>
              <w:szCs w:val="20"/>
            </w:rPr>
            <w:t>Oklahoma</w:t>
          </w:r>
        </w:smartTag>
      </w:smartTag>
      <w:r>
        <w:rPr>
          <w:rFonts w:ascii="Arial" w:hAnsi="Arial" w:cs="Arial"/>
          <w:sz w:val="20"/>
          <w:szCs w:val="20"/>
        </w:rPr>
        <w:t xml:space="preserve"> Highway Safety Office</w:t>
      </w:r>
    </w:p>
    <w:p w:rsidR="000C5898" w:rsidRDefault="000C5898" w:rsidP="003F2500">
      <w:pPr>
        <w:widowControl w:val="0"/>
        <w:ind w:left="6480" w:hanging="6480"/>
        <w:jc w:val="both"/>
        <w:rPr>
          <w:rFonts w:ascii="Arial" w:hAnsi="Arial" w:cs="Arial"/>
          <w:sz w:val="20"/>
          <w:szCs w:val="20"/>
        </w:rPr>
      </w:pPr>
      <w:r>
        <w:rPr>
          <w:rFonts w:ascii="Arial" w:hAnsi="Arial" w:cs="Arial"/>
          <w:sz w:val="20"/>
          <w:szCs w:val="20"/>
        </w:rPr>
        <w:tab/>
        <w:t xml:space="preserve">Effective Date: </w:t>
      </w:r>
      <w:smartTag w:uri="urn:schemas-microsoft-com:office:smarttags" w:element="date">
        <w:smartTagPr>
          <w:attr w:name="Month" w:val="10"/>
          <w:attr w:name="Day" w:val="1"/>
          <w:attr w:name="Year" w:val="2011"/>
        </w:smartTagPr>
        <w:r>
          <w:rPr>
            <w:rFonts w:ascii="Arial" w:hAnsi="Arial" w:cs="Arial"/>
            <w:sz w:val="20"/>
            <w:szCs w:val="20"/>
          </w:rPr>
          <w:t>10/1/11</w:t>
        </w:r>
      </w:smartTag>
    </w:p>
    <w:p w:rsidR="000C5898" w:rsidRDefault="000C5898" w:rsidP="003F2500">
      <w:pPr>
        <w:widowControl w:val="0"/>
        <w:ind w:left="6480" w:hanging="6480"/>
        <w:jc w:val="both"/>
        <w:rPr>
          <w:rFonts w:ascii="Arial" w:hAnsi="Arial" w:cs="Arial"/>
          <w:sz w:val="20"/>
          <w:szCs w:val="20"/>
        </w:rPr>
      </w:pPr>
      <w:r>
        <w:rPr>
          <w:rFonts w:ascii="Arial" w:hAnsi="Arial" w:cs="Arial"/>
          <w:sz w:val="20"/>
          <w:szCs w:val="20"/>
        </w:rPr>
        <w:tab/>
        <w:t>Approved: Kevin Behrens</w:t>
      </w:r>
      <w:r>
        <w:rPr>
          <w:rFonts w:ascii="Arial" w:hAnsi="Arial" w:cs="Arial"/>
          <w:sz w:val="20"/>
          <w:szCs w:val="20"/>
        </w:rPr>
        <w:tab/>
      </w:r>
      <w:r w:rsidRPr="00854DC0">
        <w:rPr>
          <w:rFonts w:ascii="Arial" w:hAnsi="Arial" w:cs="Arial"/>
          <w:sz w:val="20"/>
          <w:szCs w:val="20"/>
        </w:rPr>
        <w:tab/>
      </w:r>
    </w:p>
    <w:p w:rsidR="000C5898" w:rsidRPr="00854DC0" w:rsidRDefault="000C5898" w:rsidP="003F2500">
      <w:pPr>
        <w:widowControl w:val="0"/>
        <w:tabs>
          <w:tab w:val="left" w:pos="6513"/>
        </w:tabs>
        <w:jc w:val="center"/>
        <w:rPr>
          <w:rFonts w:ascii="Arial" w:hAnsi="Arial" w:cs="Arial"/>
          <w:b/>
          <w:bCs/>
          <w:sz w:val="28"/>
          <w:szCs w:val="28"/>
        </w:rPr>
      </w:pPr>
    </w:p>
    <w:p w:rsidR="000C5898" w:rsidRPr="00854DC0" w:rsidRDefault="000C5898" w:rsidP="003F2500">
      <w:pPr>
        <w:widowControl w:val="0"/>
        <w:tabs>
          <w:tab w:val="left" w:pos="6513"/>
        </w:tabs>
        <w:jc w:val="center"/>
        <w:rPr>
          <w:rFonts w:ascii="Arial" w:hAnsi="Arial" w:cs="Arial"/>
          <w:sz w:val="22"/>
          <w:szCs w:val="22"/>
        </w:rPr>
      </w:pPr>
      <w:r w:rsidRPr="00854DC0">
        <w:rPr>
          <w:rFonts w:ascii="Arial" w:hAnsi="Arial" w:cs="Arial"/>
          <w:b/>
          <w:bCs/>
          <w:sz w:val="28"/>
          <w:szCs w:val="28"/>
        </w:rPr>
        <w:t>PROGRAM MANAGEMENT</w:t>
      </w:r>
    </w:p>
    <w:p w:rsidR="000C5898" w:rsidRPr="00854DC0" w:rsidRDefault="000C5898" w:rsidP="003F2500">
      <w:pPr>
        <w:widowControl w:val="0"/>
        <w:jc w:val="center"/>
        <w:rPr>
          <w:rFonts w:ascii="Arial" w:hAnsi="Arial" w:cs="Arial"/>
          <w:sz w:val="22"/>
          <w:szCs w:val="22"/>
        </w:rPr>
      </w:pPr>
    </w:p>
    <w:p w:rsidR="000C5898" w:rsidRPr="00854DC0" w:rsidRDefault="000C5898" w:rsidP="003F2500">
      <w:pPr>
        <w:widowControl w:val="0"/>
        <w:jc w:val="center"/>
        <w:rPr>
          <w:rFonts w:ascii="Arial" w:hAnsi="Arial" w:cs="Arial"/>
          <w:b/>
          <w:bCs/>
          <w:sz w:val="22"/>
          <w:szCs w:val="22"/>
        </w:rPr>
      </w:pPr>
      <w:r w:rsidRPr="00854DC0">
        <w:rPr>
          <w:rFonts w:ascii="Arial" w:hAnsi="Arial" w:cs="Arial"/>
          <w:b/>
          <w:bCs/>
          <w:sz w:val="22"/>
          <w:szCs w:val="22"/>
        </w:rPr>
        <w:t>INTRODUCTION</w:t>
      </w:r>
    </w:p>
    <w:p w:rsidR="000C5898" w:rsidRPr="00854DC0" w:rsidRDefault="000C5898" w:rsidP="003F2500">
      <w:pPr>
        <w:widowControl w:val="0"/>
        <w:jc w:val="center"/>
        <w:rPr>
          <w:rFonts w:ascii="Arial" w:hAnsi="Arial" w:cs="Arial"/>
          <w:sz w:val="22"/>
          <w:szCs w:val="22"/>
        </w:rPr>
      </w:pP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t>Program Management involves project development and contracting, monitoring, and evaluation.</w:t>
      </w: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 xml:space="preserve">The Oklahoma Highway Safety Office (OHSO) outsources a significant amount of work through </w:t>
      </w:r>
      <w:r>
        <w:rPr>
          <w:rFonts w:ascii="Arial" w:hAnsi="Arial" w:cs="Arial"/>
          <w:sz w:val="20"/>
          <w:szCs w:val="20"/>
        </w:rPr>
        <w:t>grants</w:t>
      </w:r>
      <w:r w:rsidRPr="00854DC0">
        <w:rPr>
          <w:rFonts w:ascii="Arial" w:hAnsi="Arial" w:cs="Arial"/>
          <w:sz w:val="20"/>
          <w:szCs w:val="20"/>
        </w:rPr>
        <w:t xml:space="preserve"> </w:t>
      </w:r>
      <w:r>
        <w:rPr>
          <w:rFonts w:ascii="Arial" w:hAnsi="Arial" w:cs="Arial"/>
          <w:sz w:val="20"/>
          <w:szCs w:val="20"/>
        </w:rPr>
        <w:t xml:space="preserve"> to</w:t>
      </w:r>
      <w:r w:rsidRPr="00854DC0">
        <w:rPr>
          <w:rFonts w:ascii="Arial" w:hAnsi="Arial" w:cs="Arial"/>
          <w:sz w:val="20"/>
          <w:szCs w:val="20"/>
        </w:rPr>
        <w:t xml:space="preserve"> State agencies and local subdivisions to accomplish significant parts of the Highway Safety Plan/Performance Plan (HSP/PP). </w:t>
      </w:r>
    </w:p>
    <w:p w:rsidR="000C5898" w:rsidRPr="00854DC0" w:rsidRDefault="000C5898" w:rsidP="003F2500">
      <w:pPr>
        <w:widowControl w:val="0"/>
        <w:jc w:val="both"/>
        <w:rPr>
          <w:rFonts w:ascii="Arial" w:hAnsi="Arial" w:cs="Arial"/>
          <w:sz w:val="20"/>
          <w:szCs w:val="20"/>
        </w:rPr>
      </w:pPr>
    </w:p>
    <w:p w:rsidR="000C5898" w:rsidRPr="00445CFD" w:rsidRDefault="000C5898" w:rsidP="003F2500">
      <w:pPr>
        <w:pStyle w:val="ListParagraph"/>
        <w:widowControl w:val="0"/>
        <w:numPr>
          <w:ilvl w:val="0"/>
          <w:numId w:val="1"/>
        </w:numPr>
        <w:jc w:val="both"/>
        <w:rPr>
          <w:rFonts w:ascii="Arial" w:hAnsi="Arial" w:cs="Arial"/>
          <w:sz w:val="20"/>
          <w:szCs w:val="20"/>
        </w:rPr>
      </w:pPr>
      <w:r w:rsidRPr="00445CFD">
        <w:rPr>
          <w:rFonts w:ascii="Arial" w:hAnsi="Arial" w:cs="Arial"/>
          <w:b/>
          <w:bCs/>
          <w:sz w:val="20"/>
          <w:szCs w:val="20"/>
        </w:rPr>
        <w:t>MONITORING</w:t>
      </w:r>
    </w:p>
    <w:p w:rsidR="000C5898" w:rsidRPr="00854DC0" w:rsidRDefault="000C5898" w:rsidP="003F2500">
      <w:pPr>
        <w:widowControl w:val="0"/>
        <w:jc w:val="both"/>
        <w:rPr>
          <w:rFonts w:ascii="Arial" w:hAnsi="Arial" w:cs="Arial"/>
          <w:sz w:val="20"/>
          <w:szCs w:val="20"/>
        </w:rPr>
      </w:pPr>
    </w:p>
    <w:p w:rsidR="000C5898"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t>Proper program monitoring and reporting (state and federal requirements of the Uniform Grant and Contract Management Standards, Subpart C, Section 40 (b)(2)(I-iii) of the Common Rule) help assure</w:t>
      </w:r>
      <w:r>
        <w:rPr>
          <w:rFonts w:ascii="Arial" w:hAnsi="Arial" w:cs="Arial"/>
          <w:sz w:val="20"/>
          <w:szCs w:val="20"/>
        </w:rPr>
        <w:t xml:space="preserve"> c</w:t>
      </w:r>
      <w:r w:rsidRPr="00854DC0">
        <w:rPr>
          <w:rFonts w:ascii="Arial" w:hAnsi="Arial" w:cs="Arial"/>
          <w:sz w:val="20"/>
          <w:szCs w:val="20"/>
        </w:rPr>
        <w:t>ompliance with state and federal requirements</w:t>
      </w:r>
      <w:r>
        <w:rPr>
          <w:rFonts w:ascii="Arial" w:hAnsi="Arial" w:cs="Arial"/>
          <w:sz w:val="20"/>
          <w:szCs w:val="20"/>
        </w:rPr>
        <w:t>, completion of performance objectives, early detection and prevention of problems, identification of potential modifications, and  a</w:t>
      </w:r>
      <w:r w:rsidRPr="00854DC0">
        <w:rPr>
          <w:rFonts w:ascii="Arial" w:hAnsi="Arial" w:cs="Arial"/>
          <w:sz w:val="20"/>
          <w:szCs w:val="20"/>
        </w:rPr>
        <w:t>vailability of data necessary for daily operations, planning and evaluation</w:t>
      </w:r>
      <w:r>
        <w:rPr>
          <w:rFonts w:ascii="Arial" w:hAnsi="Arial" w:cs="Arial"/>
          <w:sz w:val="20"/>
          <w:szCs w:val="20"/>
        </w:rPr>
        <w:t>.</w:t>
      </w:r>
      <w:r w:rsidRPr="00854DC0">
        <w:rPr>
          <w:rFonts w:ascii="Arial" w:hAnsi="Arial" w:cs="Arial"/>
          <w:sz w:val="20"/>
          <w:szCs w:val="20"/>
        </w:rPr>
        <w:tab/>
        <w:t>;</w:t>
      </w:r>
    </w:p>
    <w:p w:rsidR="000C5898" w:rsidRPr="00854DC0" w:rsidRDefault="000C5898" w:rsidP="003F2500">
      <w:pPr>
        <w:widowControl w:val="0"/>
        <w:spacing w:line="480" w:lineRule="auto"/>
        <w:jc w:val="both"/>
        <w:rPr>
          <w:rFonts w:ascii="Arial" w:hAnsi="Arial" w:cs="Arial"/>
          <w:sz w:val="20"/>
          <w:szCs w:val="20"/>
        </w:rPr>
      </w:pPr>
      <w:r>
        <w:rPr>
          <w:rFonts w:ascii="Arial" w:hAnsi="Arial" w:cs="Arial"/>
          <w:sz w:val="20"/>
          <w:szCs w:val="20"/>
        </w:rPr>
        <w:t xml:space="preserve">1. </w:t>
      </w:r>
      <w:r w:rsidRPr="00854DC0">
        <w:rPr>
          <w:rFonts w:ascii="Arial" w:hAnsi="Arial" w:cs="Arial"/>
          <w:sz w:val="20"/>
          <w:szCs w:val="20"/>
          <w:u w:val="single"/>
        </w:rPr>
        <w:t>PROJECT MONITORING</w:t>
      </w:r>
    </w:p>
    <w:p w:rsidR="000C5898" w:rsidRPr="00854DC0" w:rsidRDefault="000C5898" w:rsidP="003F2500">
      <w:pPr>
        <w:widowControl w:val="0"/>
        <w:spacing w:line="480" w:lineRule="auto"/>
        <w:jc w:val="both"/>
        <w:rPr>
          <w:rFonts w:ascii="Arial" w:hAnsi="Arial" w:cs="Arial"/>
          <w:b/>
          <w:bCs/>
          <w:sz w:val="20"/>
          <w:szCs w:val="20"/>
        </w:rPr>
      </w:pPr>
      <w:r w:rsidRPr="00854DC0">
        <w:rPr>
          <w:rFonts w:ascii="Arial" w:hAnsi="Arial" w:cs="Arial"/>
          <w:sz w:val="20"/>
          <w:szCs w:val="20"/>
        </w:rPr>
        <w:tab/>
        <w:t xml:space="preserve">Projects are assigned to individual PM’s during the planning process and they negotiate </w:t>
      </w:r>
      <w:r>
        <w:rPr>
          <w:rFonts w:ascii="Arial" w:hAnsi="Arial" w:cs="Arial"/>
          <w:sz w:val="20"/>
          <w:szCs w:val="20"/>
        </w:rPr>
        <w:t xml:space="preserve">the specific terms of the grant agreement with the PD under the direction of the CPP.  </w:t>
      </w:r>
      <w:r w:rsidRPr="00854DC0">
        <w:rPr>
          <w:rFonts w:ascii="Arial" w:hAnsi="Arial" w:cs="Arial"/>
          <w:sz w:val="20"/>
          <w:szCs w:val="20"/>
        </w:rPr>
        <w:t xml:space="preserve">The Project Monitoring Process begins following HSP/PP approval and the activation of </w:t>
      </w:r>
      <w:r>
        <w:rPr>
          <w:rFonts w:ascii="Arial" w:hAnsi="Arial" w:cs="Arial"/>
          <w:sz w:val="20"/>
          <w:szCs w:val="20"/>
        </w:rPr>
        <w:t>grant agreements</w:t>
      </w:r>
      <w:r w:rsidRPr="00854DC0">
        <w:rPr>
          <w:rFonts w:ascii="Arial" w:hAnsi="Arial" w:cs="Arial"/>
          <w:sz w:val="20"/>
          <w:szCs w:val="20"/>
        </w:rPr>
        <w:t>.</w:t>
      </w:r>
    </w:p>
    <w:p w:rsidR="000C5898" w:rsidRPr="00854DC0" w:rsidRDefault="000C5898" w:rsidP="003F2500">
      <w:pPr>
        <w:widowControl w:val="0"/>
        <w:spacing w:line="480" w:lineRule="auto"/>
        <w:jc w:val="both"/>
        <w:rPr>
          <w:rFonts w:ascii="Arial" w:hAnsi="Arial" w:cs="Arial"/>
          <w:sz w:val="20"/>
          <w:szCs w:val="20"/>
        </w:rPr>
      </w:pPr>
      <w:r>
        <w:rPr>
          <w:rFonts w:ascii="Arial" w:hAnsi="Arial" w:cs="Arial"/>
          <w:sz w:val="20"/>
          <w:szCs w:val="20"/>
        </w:rPr>
        <w:t xml:space="preserve">2. </w:t>
      </w:r>
      <w:r w:rsidRPr="00854DC0">
        <w:rPr>
          <w:rFonts w:ascii="Arial" w:hAnsi="Arial" w:cs="Arial"/>
          <w:sz w:val="20"/>
          <w:szCs w:val="20"/>
          <w:u w:val="single"/>
        </w:rPr>
        <w:t>MONTHLY MONITORING</w:t>
      </w: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r>
      <w:r>
        <w:rPr>
          <w:rFonts w:ascii="Arial" w:hAnsi="Arial" w:cs="Arial"/>
          <w:sz w:val="20"/>
          <w:szCs w:val="20"/>
        </w:rPr>
        <w:t xml:space="preserve">a. Grantee Responsibilities:  </w:t>
      </w:r>
      <w:r w:rsidRPr="00854DC0">
        <w:rPr>
          <w:rFonts w:ascii="Arial" w:hAnsi="Arial" w:cs="Arial"/>
          <w:sz w:val="20"/>
          <w:szCs w:val="20"/>
        </w:rPr>
        <w:t>The PD submits a monthly Project Director's R</w:t>
      </w:r>
      <w:r>
        <w:rPr>
          <w:rFonts w:ascii="Arial" w:hAnsi="Arial" w:cs="Arial"/>
          <w:sz w:val="20"/>
          <w:szCs w:val="20"/>
        </w:rPr>
        <w:t>eport (PDR) (OHSO-P-7</w:t>
      </w:r>
      <w:r w:rsidRPr="00854DC0">
        <w:rPr>
          <w:rFonts w:ascii="Arial" w:hAnsi="Arial" w:cs="Arial"/>
          <w:sz w:val="20"/>
          <w:szCs w:val="20"/>
        </w:rPr>
        <w:t>) which includes:</w:t>
      </w:r>
    </w:p>
    <w:p w:rsidR="000C5898" w:rsidRPr="00854DC0" w:rsidRDefault="000C5898" w:rsidP="003F2500">
      <w:pPr>
        <w:widowControl w:val="0"/>
        <w:spacing w:line="480" w:lineRule="auto"/>
        <w:ind w:left="1440" w:hanging="1440"/>
        <w:jc w:val="both"/>
        <w:rPr>
          <w:rFonts w:ascii="Arial" w:hAnsi="Arial" w:cs="Arial"/>
          <w:sz w:val="20"/>
          <w:szCs w:val="20"/>
        </w:rPr>
      </w:pPr>
      <w:r w:rsidRPr="00854DC0">
        <w:rPr>
          <w:rFonts w:ascii="Arial" w:hAnsi="Arial" w:cs="Arial"/>
          <w:sz w:val="20"/>
          <w:szCs w:val="20"/>
        </w:rPr>
        <w:tab/>
      </w:r>
      <w:r>
        <w:rPr>
          <w:rFonts w:ascii="Arial" w:hAnsi="Arial" w:cs="Arial"/>
          <w:sz w:val="20"/>
          <w:szCs w:val="20"/>
        </w:rPr>
        <w:t>1</w:t>
      </w:r>
      <w:r w:rsidRPr="00854DC0">
        <w:rPr>
          <w:rFonts w:ascii="Arial" w:hAnsi="Arial" w:cs="Arial"/>
          <w:sz w:val="20"/>
          <w:szCs w:val="20"/>
        </w:rPr>
        <w:t>.</w:t>
      </w:r>
      <w:r w:rsidRPr="00854DC0">
        <w:rPr>
          <w:rFonts w:ascii="Arial" w:hAnsi="Arial" w:cs="Arial"/>
          <w:sz w:val="20"/>
          <w:szCs w:val="20"/>
        </w:rPr>
        <w:tab/>
        <w:t>PDR (Affidavit page attachment to contract);</w:t>
      </w:r>
    </w:p>
    <w:p w:rsidR="000C5898" w:rsidRDefault="000C5898" w:rsidP="003F2500">
      <w:pPr>
        <w:widowControl w:val="0"/>
        <w:spacing w:line="480" w:lineRule="auto"/>
        <w:ind w:left="1440"/>
        <w:jc w:val="both"/>
        <w:rPr>
          <w:rFonts w:ascii="Arial" w:hAnsi="Arial" w:cs="Arial"/>
          <w:sz w:val="20"/>
          <w:szCs w:val="20"/>
        </w:rPr>
      </w:pPr>
      <w:r>
        <w:rPr>
          <w:rFonts w:ascii="Arial" w:hAnsi="Arial" w:cs="Arial"/>
          <w:sz w:val="20"/>
          <w:szCs w:val="20"/>
        </w:rPr>
        <w:t>2</w:t>
      </w:r>
      <w:r w:rsidRPr="00854DC0">
        <w:rPr>
          <w:rFonts w:ascii="Arial" w:hAnsi="Arial" w:cs="Arial"/>
          <w:sz w:val="20"/>
          <w:szCs w:val="20"/>
        </w:rPr>
        <w:t>.</w:t>
      </w:r>
      <w:r w:rsidRPr="00854DC0">
        <w:rPr>
          <w:rFonts w:ascii="Arial" w:hAnsi="Arial" w:cs="Arial"/>
          <w:sz w:val="20"/>
          <w:szCs w:val="20"/>
        </w:rPr>
        <w:tab/>
        <w:t>Budget Details;</w:t>
      </w:r>
    </w:p>
    <w:p w:rsidR="000C5898" w:rsidRPr="00854DC0" w:rsidRDefault="000C5898" w:rsidP="003F2500">
      <w:pPr>
        <w:widowControl w:val="0"/>
        <w:spacing w:line="480" w:lineRule="auto"/>
        <w:ind w:left="1440" w:hanging="1440"/>
        <w:jc w:val="both"/>
        <w:rPr>
          <w:rFonts w:ascii="Arial" w:hAnsi="Arial" w:cs="Arial"/>
          <w:sz w:val="20"/>
          <w:szCs w:val="20"/>
        </w:rPr>
      </w:pPr>
      <w:r w:rsidRPr="00854DC0">
        <w:rPr>
          <w:rFonts w:ascii="Arial" w:hAnsi="Arial" w:cs="Arial"/>
          <w:sz w:val="20"/>
          <w:szCs w:val="20"/>
        </w:rPr>
        <w:tab/>
      </w:r>
      <w:r>
        <w:rPr>
          <w:rFonts w:ascii="Arial" w:hAnsi="Arial" w:cs="Arial"/>
          <w:sz w:val="20"/>
          <w:szCs w:val="20"/>
        </w:rPr>
        <w:t>3</w:t>
      </w:r>
      <w:r w:rsidRPr="00854DC0">
        <w:rPr>
          <w:rFonts w:ascii="Arial" w:hAnsi="Arial" w:cs="Arial"/>
          <w:sz w:val="20"/>
          <w:szCs w:val="20"/>
        </w:rPr>
        <w:t>.</w:t>
      </w:r>
      <w:r w:rsidRPr="00854DC0">
        <w:rPr>
          <w:rFonts w:ascii="Arial" w:hAnsi="Arial" w:cs="Arial"/>
          <w:sz w:val="20"/>
          <w:szCs w:val="20"/>
        </w:rPr>
        <w:tab/>
        <w:t>Budget Summary;</w:t>
      </w:r>
    </w:p>
    <w:p w:rsidR="000C5898" w:rsidRDefault="000C5898" w:rsidP="003F2500">
      <w:pPr>
        <w:widowControl w:val="0"/>
        <w:spacing w:line="480" w:lineRule="auto"/>
        <w:ind w:left="1440"/>
        <w:jc w:val="both"/>
        <w:rPr>
          <w:rFonts w:ascii="Arial" w:hAnsi="Arial" w:cs="Arial"/>
          <w:sz w:val="20"/>
          <w:szCs w:val="20"/>
        </w:rPr>
      </w:pPr>
      <w:r>
        <w:rPr>
          <w:rFonts w:ascii="Arial" w:hAnsi="Arial" w:cs="Arial"/>
          <w:sz w:val="20"/>
          <w:szCs w:val="20"/>
        </w:rPr>
        <w:t>4</w:t>
      </w:r>
      <w:r w:rsidRPr="00854DC0">
        <w:rPr>
          <w:rFonts w:ascii="Arial" w:hAnsi="Arial" w:cs="Arial"/>
          <w:sz w:val="20"/>
          <w:szCs w:val="20"/>
        </w:rPr>
        <w:t>.</w:t>
      </w:r>
      <w:r w:rsidRPr="00854DC0">
        <w:rPr>
          <w:rFonts w:ascii="Arial" w:hAnsi="Arial" w:cs="Arial"/>
          <w:sz w:val="20"/>
          <w:szCs w:val="20"/>
        </w:rPr>
        <w:tab/>
        <w:t>Activity/milestones;</w:t>
      </w:r>
    </w:p>
    <w:p w:rsidR="000C5898" w:rsidRDefault="000C5898" w:rsidP="003F2500">
      <w:pPr>
        <w:widowControl w:val="0"/>
        <w:ind w:left="1440"/>
        <w:jc w:val="both"/>
        <w:rPr>
          <w:rFonts w:ascii="Arial" w:hAnsi="Arial" w:cs="Arial"/>
          <w:sz w:val="20"/>
          <w:szCs w:val="20"/>
        </w:rPr>
      </w:pPr>
      <w:r>
        <w:rPr>
          <w:rFonts w:ascii="Arial" w:hAnsi="Arial" w:cs="Arial"/>
          <w:sz w:val="20"/>
          <w:szCs w:val="20"/>
        </w:rPr>
        <w:t>5</w:t>
      </w:r>
      <w:r w:rsidRPr="00854DC0">
        <w:rPr>
          <w:rFonts w:ascii="Arial" w:hAnsi="Arial" w:cs="Arial"/>
          <w:sz w:val="20"/>
          <w:szCs w:val="20"/>
        </w:rPr>
        <w:t>.</w:t>
      </w:r>
      <w:r w:rsidRPr="00854DC0">
        <w:rPr>
          <w:rFonts w:ascii="Arial" w:hAnsi="Arial" w:cs="Arial"/>
          <w:sz w:val="20"/>
          <w:szCs w:val="20"/>
        </w:rPr>
        <w:tab/>
        <w:t>Invoices for costs incurred, if applicable;</w:t>
      </w:r>
    </w:p>
    <w:p w:rsidR="000C5898" w:rsidRPr="00854DC0" w:rsidRDefault="000C5898" w:rsidP="003F2500">
      <w:pPr>
        <w:widowControl w:val="0"/>
        <w:jc w:val="both"/>
        <w:rPr>
          <w:rFonts w:ascii="Arial" w:hAnsi="Arial" w:cs="Arial"/>
          <w:sz w:val="20"/>
          <w:szCs w:val="20"/>
        </w:rPr>
      </w:pPr>
    </w:p>
    <w:p w:rsidR="000C5898" w:rsidRDefault="000C5898" w:rsidP="003F2500">
      <w:pPr>
        <w:widowControl w:val="0"/>
        <w:spacing w:line="480" w:lineRule="auto"/>
        <w:ind w:left="1440"/>
        <w:jc w:val="both"/>
        <w:rPr>
          <w:rFonts w:ascii="Arial" w:hAnsi="Arial" w:cs="Arial"/>
          <w:sz w:val="20"/>
          <w:szCs w:val="20"/>
        </w:rPr>
      </w:pPr>
      <w:r>
        <w:rPr>
          <w:rFonts w:ascii="Arial" w:hAnsi="Arial" w:cs="Arial"/>
          <w:sz w:val="20"/>
          <w:szCs w:val="20"/>
        </w:rPr>
        <w:t>6</w:t>
      </w:r>
      <w:r w:rsidRPr="00854DC0">
        <w:rPr>
          <w:rFonts w:ascii="Arial" w:hAnsi="Arial" w:cs="Arial"/>
          <w:sz w:val="20"/>
          <w:szCs w:val="20"/>
        </w:rPr>
        <w:t>.</w:t>
      </w:r>
      <w:r w:rsidRPr="00854DC0">
        <w:rPr>
          <w:rFonts w:ascii="Arial" w:hAnsi="Arial" w:cs="Arial"/>
          <w:sz w:val="20"/>
          <w:szCs w:val="20"/>
        </w:rPr>
        <w:tab/>
        <w:t>Documentation of costs paid;</w:t>
      </w:r>
    </w:p>
    <w:p w:rsidR="000C5898" w:rsidRDefault="000C5898" w:rsidP="003F2500">
      <w:pPr>
        <w:widowControl w:val="0"/>
        <w:spacing w:line="480" w:lineRule="auto"/>
        <w:ind w:left="720" w:firstLine="720"/>
        <w:jc w:val="both"/>
        <w:rPr>
          <w:rFonts w:ascii="Arial" w:hAnsi="Arial" w:cs="Arial"/>
          <w:sz w:val="20"/>
          <w:szCs w:val="20"/>
        </w:rPr>
      </w:pPr>
      <w:r>
        <w:rPr>
          <w:rFonts w:ascii="Arial" w:hAnsi="Arial" w:cs="Arial"/>
          <w:sz w:val="20"/>
          <w:szCs w:val="20"/>
        </w:rPr>
        <w:t>7</w:t>
      </w:r>
      <w:r w:rsidRPr="00854DC0">
        <w:rPr>
          <w:rFonts w:ascii="Arial" w:hAnsi="Arial" w:cs="Arial"/>
          <w:sz w:val="20"/>
          <w:szCs w:val="20"/>
        </w:rPr>
        <w:t>.</w:t>
      </w:r>
      <w:r w:rsidRPr="00854DC0">
        <w:rPr>
          <w:rFonts w:ascii="Arial" w:hAnsi="Arial" w:cs="Arial"/>
          <w:sz w:val="20"/>
          <w:szCs w:val="20"/>
        </w:rPr>
        <w:tab/>
        <w:t xml:space="preserve">Time sheets, signed by supervisor, if applicable; and </w:t>
      </w:r>
    </w:p>
    <w:p w:rsidR="000C5898" w:rsidRDefault="000C5898" w:rsidP="003F2500">
      <w:pPr>
        <w:widowControl w:val="0"/>
        <w:spacing w:line="480" w:lineRule="auto"/>
        <w:ind w:left="720" w:firstLine="720"/>
        <w:jc w:val="both"/>
        <w:rPr>
          <w:rFonts w:ascii="Arial" w:hAnsi="Arial" w:cs="Arial"/>
          <w:sz w:val="20"/>
          <w:szCs w:val="20"/>
        </w:rPr>
      </w:pPr>
      <w:r>
        <w:rPr>
          <w:rFonts w:ascii="Arial" w:hAnsi="Arial" w:cs="Arial"/>
          <w:sz w:val="20"/>
          <w:szCs w:val="20"/>
        </w:rPr>
        <w:t>8</w:t>
      </w:r>
      <w:r w:rsidRPr="00854DC0">
        <w:rPr>
          <w:rFonts w:ascii="Arial" w:hAnsi="Arial" w:cs="Arial"/>
          <w:sz w:val="20"/>
          <w:szCs w:val="20"/>
        </w:rPr>
        <w:t>.</w:t>
      </w:r>
      <w:r w:rsidRPr="00854DC0">
        <w:rPr>
          <w:rFonts w:ascii="Arial" w:hAnsi="Arial" w:cs="Arial"/>
          <w:sz w:val="20"/>
          <w:szCs w:val="20"/>
        </w:rPr>
        <w:tab/>
        <w:t>Any other documentation which relates to the project.</w:t>
      </w: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r>
      <w:r>
        <w:rPr>
          <w:rFonts w:ascii="Arial" w:hAnsi="Arial" w:cs="Arial"/>
          <w:sz w:val="20"/>
          <w:szCs w:val="20"/>
        </w:rPr>
        <w:t xml:space="preserve">b. Program Manager Responsibilities:  </w:t>
      </w:r>
      <w:r w:rsidRPr="00854DC0">
        <w:rPr>
          <w:rFonts w:ascii="Arial" w:hAnsi="Arial" w:cs="Arial"/>
          <w:sz w:val="20"/>
          <w:szCs w:val="20"/>
        </w:rPr>
        <w:t>PM’s should call or meet with grantee personnel as needed.  Monthly status monitoring reports and reimbursement claims should be completed with at least the following information:</w:t>
      </w:r>
    </w:p>
    <w:p w:rsidR="000C5898" w:rsidRPr="00854DC0" w:rsidRDefault="000C5898" w:rsidP="003F2500">
      <w:pPr>
        <w:widowControl w:val="0"/>
        <w:ind w:left="1440" w:hanging="720"/>
        <w:jc w:val="both"/>
        <w:rPr>
          <w:rFonts w:ascii="Arial" w:hAnsi="Arial" w:cs="Arial"/>
          <w:sz w:val="20"/>
          <w:szCs w:val="20"/>
        </w:rPr>
      </w:pPr>
      <w:r>
        <w:rPr>
          <w:rFonts w:ascii="Arial" w:hAnsi="Arial" w:cs="Arial"/>
          <w:sz w:val="20"/>
          <w:szCs w:val="20"/>
        </w:rPr>
        <w:t>1</w:t>
      </w:r>
      <w:r w:rsidRPr="00854DC0">
        <w:rPr>
          <w:rFonts w:ascii="Arial" w:hAnsi="Arial" w:cs="Arial"/>
          <w:sz w:val="20"/>
          <w:szCs w:val="20"/>
        </w:rPr>
        <w:t>.</w:t>
      </w:r>
      <w:r w:rsidRPr="00854DC0">
        <w:rPr>
          <w:rFonts w:ascii="Arial" w:hAnsi="Arial" w:cs="Arial"/>
          <w:sz w:val="20"/>
          <w:szCs w:val="20"/>
        </w:rPr>
        <w:tab/>
        <w:t>The PM checks the PDR page to assure it is completely filled out and appropriate project personnel have signed and dated the page properly.</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spacing w:line="480" w:lineRule="auto"/>
        <w:ind w:left="1440" w:hanging="720"/>
        <w:jc w:val="both"/>
        <w:rPr>
          <w:rFonts w:ascii="Arial" w:hAnsi="Arial" w:cs="Arial"/>
          <w:sz w:val="20"/>
          <w:szCs w:val="20"/>
        </w:rPr>
      </w:pPr>
      <w:r>
        <w:rPr>
          <w:rFonts w:ascii="Arial" w:hAnsi="Arial" w:cs="Arial"/>
          <w:sz w:val="20"/>
          <w:szCs w:val="20"/>
        </w:rPr>
        <w:t>2</w:t>
      </w:r>
      <w:r w:rsidRPr="00854DC0">
        <w:rPr>
          <w:rFonts w:ascii="Arial" w:hAnsi="Arial" w:cs="Arial"/>
          <w:sz w:val="20"/>
          <w:szCs w:val="20"/>
        </w:rPr>
        <w:t>.</w:t>
      </w:r>
      <w:r w:rsidRPr="00854DC0">
        <w:rPr>
          <w:rFonts w:ascii="Arial" w:hAnsi="Arial" w:cs="Arial"/>
          <w:sz w:val="20"/>
          <w:szCs w:val="20"/>
        </w:rPr>
        <w:tab/>
        <w:t>The PM reviews the claim to assure all required pages have been included.</w:t>
      </w:r>
    </w:p>
    <w:p w:rsidR="000C5898" w:rsidRPr="00854DC0" w:rsidRDefault="000C5898" w:rsidP="003F2500">
      <w:pPr>
        <w:widowControl w:val="0"/>
        <w:ind w:left="1440" w:hanging="720"/>
        <w:jc w:val="both"/>
        <w:rPr>
          <w:rFonts w:ascii="Arial" w:hAnsi="Arial" w:cs="Arial"/>
          <w:sz w:val="20"/>
          <w:szCs w:val="20"/>
        </w:rPr>
      </w:pPr>
      <w:r>
        <w:rPr>
          <w:rFonts w:ascii="Arial" w:hAnsi="Arial" w:cs="Arial"/>
          <w:sz w:val="20"/>
          <w:szCs w:val="20"/>
        </w:rPr>
        <w:t>3</w:t>
      </w:r>
      <w:r w:rsidRPr="00854DC0">
        <w:rPr>
          <w:rFonts w:ascii="Arial" w:hAnsi="Arial" w:cs="Arial"/>
          <w:sz w:val="20"/>
          <w:szCs w:val="20"/>
        </w:rPr>
        <w:t>.</w:t>
      </w:r>
      <w:r w:rsidRPr="00854DC0">
        <w:rPr>
          <w:rFonts w:ascii="Arial" w:hAnsi="Arial" w:cs="Arial"/>
          <w:sz w:val="20"/>
          <w:szCs w:val="20"/>
        </w:rPr>
        <w:tab/>
        <w:t>The PM reviews the claim to assure each page has been completed up to the date of the claim.</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Pr>
          <w:rFonts w:ascii="Arial" w:hAnsi="Arial" w:cs="Arial"/>
          <w:sz w:val="20"/>
          <w:szCs w:val="20"/>
        </w:rPr>
        <w:t>4</w:t>
      </w:r>
      <w:r w:rsidRPr="00854DC0">
        <w:rPr>
          <w:rFonts w:ascii="Arial" w:hAnsi="Arial" w:cs="Arial"/>
          <w:sz w:val="20"/>
          <w:szCs w:val="20"/>
        </w:rPr>
        <w:t>.</w:t>
      </w:r>
      <w:r w:rsidRPr="00854DC0">
        <w:rPr>
          <w:rFonts w:ascii="Arial" w:hAnsi="Arial" w:cs="Arial"/>
          <w:sz w:val="20"/>
          <w:szCs w:val="20"/>
        </w:rPr>
        <w:tab/>
        <w:t>The PM reviews the budget detail expenditure rate against the planned expenditure rate of individual cost items for excessive overruns and/or underruns.  If significant variances exist, the claim should have an explanation of the difference attached.  If there is no explanation of the difference provided, the PM should contact the PD and request an explanation, then document the contact and explanation.</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5.</w:t>
      </w:r>
      <w:r w:rsidRPr="00854DC0">
        <w:rPr>
          <w:rFonts w:ascii="Arial" w:hAnsi="Arial" w:cs="Arial"/>
          <w:sz w:val="20"/>
          <w:szCs w:val="20"/>
        </w:rPr>
        <w:tab/>
        <w:t>The PM reviews the budget summary page to ensure it agrees with the budget details pages and compares the overall expenditure rate with the planned expenditure rate.</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6.</w:t>
      </w:r>
      <w:r w:rsidRPr="00854DC0">
        <w:rPr>
          <w:rFonts w:ascii="Arial" w:hAnsi="Arial" w:cs="Arial"/>
          <w:sz w:val="20"/>
          <w:szCs w:val="20"/>
        </w:rPr>
        <w:tab/>
        <w:t>The PM reviews each activity/milestone page item for acceptable levels of performance when compared to planned levels.  If performance is deficient, an explanation should be included in the narrative report.  PMs will follow up on problems and issues, and document follow-up action to the project file.</w:t>
      </w:r>
    </w:p>
    <w:p w:rsidR="000C5898" w:rsidRPr="00854DC0" w:rsidRDefault="000C5898" w:rsidP="003F2500">
      <w:pPr>
        <w:widowControl w:val="0"/>
        <w:ind w:left="1440" w:hanging="72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7.</w:t>
      </w:r>
      <w:r w:rsidRPr="00854DC0">
        <w:rPr>
          <w:rFonts w:ascii="Arial" w:hAnsi="Arial" w:cs="Arial"/>
          <w:sz w:val="20"/>
          <w:szCs w:val="20"/>
        </w:rPr>
        <w:tab/>
        <w:t>The PM reviews the budget details page cost items listed against a copy of the contract to verify there were no added items or costs written into the original contract.</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8.</w:t>
      </w:r>
      <w:r w:rsidRPr="00854DC0">
        <w:rPr>
          <w:rFonts w:ascii="Arial" w:hAnsi="Arial" w:cs="Arial"/>
          <w:sz w:val="20"/>
          <w:szCs w:val="20"/>
        </w:rPr>
        <w:tab/>
        <w:t>The PM conducts a review to assure all required documentation has been submitted (for example; time sheets, copies of payroll reports/checks, purchase orders, invoices and proof of purchases, etc.).</w:t>
      </w:r>
    </w:p>
    <w:p w:rsidR="000C5898" w:rsidRPr="00854DC0" w:rsidRDefault="000C5898" w:rsidP="003F2500">
      <w:pPr>
        <w:widowControl w:val="0"/>
        <w:ind w:left="1440" w:hanging="72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9.</w:t>
      </w:r>
      <w:r w:rsidRPr="00854DC0">
        <w:rPr>
          <w:rFonts w:ascii="Arial" w:hAnsi="Arial" w:cs="Arial"/>
          <w:sz w:val="20"/>
          <w:szCs w:val="20"/>
        </w:rPr>
        <w:tab/>
        <w:t>The PM prepares a Project Monitoring Report (PMR) on activities, accomplishments, deficiencies, and other pertinent information.</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 xml:space="preserve">10. </w:t>
      </w:r>
      <w:r w:rsidRPr="00854DC0">
        <w:rPr>
          <w:rFonts w:ascii="Arial" w:hAnsi="Arial" w:cs="Arial"/>
          <w:sz w:val="20"/>
          <w:szCs w:val="20"/>
        </w:rPr>
        <w:tab/>
        <w:t>The PM attaches PMR to the PDR, dates and initials the claim routing slip and forwards the entire claim packet to the CR.</w:t>
      </w:r>
    </w:p>
    <w:p w:rsidR="000C5898" w:rsidRPr="00854DC0" w:rsidRDefault="000C5898" w:rsidP="003F2500">
      <w:pPr>
        <w:widowControl w:val="0"/>
        <w:spacing w:line="480" w:lineRule="auto"/>
        <w:jc w:val="both"/>
        <w:rPr>
          <w:rFonts w:ascii="Arial" w:hAnsi="Arial" w:cs="Arial"/>
          <w:sz w:val="20"/>
          <w:szCs w:val="20"/>
        </w:rPr>
      </w:pP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r>
      <w:r>
        <w:rPr>
          <w:rFonts w:ascii="Arial" w:hAnsi="Arial" w:cs="Arial"/>
          <w:sz w:val="20"/>
          <w:szCs w:val="20"/>
        </w:rPr>
        <w:t xml:space="preserve">c. CR and CPP Responsibilities:  </w:t>
      </w:r>
      <w:r w:rsidRPr="00854DC0">
        <w:rPr>
          <w:rFonts w:ascii="Arial" w:hAnsi="Arial" w:cs="Arial"/>
          <w:sz w:val="20"/>
          <w:szCs w:val="20"/>
        </w:rPr>
        <w:t>The CR completes the fiscal review, then the CPP reviews the PMR and PDR to ensure project objectives are being met.  Incomplete reports/claims will be sent back to the appropriate PM for completion/correction.  The CPP will ensure the following objectives are being met:</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1.</w:t>
      </w:r>
      <w:r w:rsidRPr="00854DC0">
        <w:rPr>
          <w:rFonts w:ascii="Arial" w:hAnsi="Arial" w:cs="Arial"/>
          <w:sz w:val="20"/>
          <w:szCs w:val="20"/>
        </w:rPr>
        <w:tab/>
        <w:t>Are project activities on schedule?</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2.</w:t>
      </w:r>
      <w:r w:rsidRPr="00854DC0">
        <w:rPr>
          <w:rFonts w:ascii="Arial" w:hAnsi="Arial" w:cs="Arial"/>
          <w:sz w:val="20"/>
          <w:szCs w:val="20"/>
        </w:rPr>
        <w:tab/>
        <w:t>Have general/specific conditions been satisfied?</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3.</w:t>
      </w:r>
      <w:r w:rsidRPr="00854DC0">
        <w:rPr>
          <w:rFonts w:ascii="Arial" w:hAnsi="Arial" w:cs="Arial"/>
          <w:sz w:val="20"/>
          <w:szCs w:val="20"/>
        </w:rPr>
        <w:tab/>
        <w:t>Have necessary reports/claims been submitted?</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4.</w:t>
      </w:r>
      <w:r w:rsidRPr="00854DC0">
        <w:rPr>
          <w:rFonts w:ascii="Arial" w:hAnsi="Arial" w:cs="Arial"/>
          <w:sz w:val="20"/>
          <w:szCs w:val="20"/>
        </w:rPr>
        <w:tab/>
        <w:t>Have any modifications been made?</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5.</w:t>
      </w:r>
      <w:r w:rsidRPr="00854DC0">
        <w:rPr>
          <w:rFonts w:ascii="Arial" w:hAnsi="Arial" w:cs="Arial"/>
          <w:sz w:val="20"/>
          <w:szCs w:val="20"/>
        </w:rPr>
        <w:tab/>
        <w:t>Has any necessary training been provided and documentation submitted?</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6.</w:t>
      </w:r>
      <w:r w:rsidRPr="00854DC0">
        <w:rPr>
          <w:rFonts w:ascii="Arial" w:hAnsi="Arial" w:cs="Arial"/>
          <w:sz w:val="20"/>
          <w:szCs w:val="20"/>
        </w:rPr>
        <w:tab/>
        <w:t>Is project fully staffed?</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7.</w:t>
      </w:r>
      <w:r w:rsidRPr="00854DC0">
        <w:rPr>
          <w:rFonts w:ascii="Arial" w:hAnsi="Arial" w:cs="Arial"/>
          <w:sz w:val="20"/>
          <w:szCs w:val="20"/>
        </w:rPr>
        <w:tab/>
        <w:t>Has necessary equipment been secured?</w:t>
      </w: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8.</w:t>
      </w:r>
      <w:r w:rsidRPr="00854DC0">
        <w:rPr>
          <w:rFonts w:ascii="Arial" w:hAnsi="Arial" w:cs="Arial"/>
          <w:sz w:val="20"/>
          <w:szCs w:val="20"/>
        </w:rPr>
        <w:tab/>
        <w:t>Have contacts (phone calls, etc.) affecting the project and/or contract been documented, filed, and discussed in the Project Monitoring Report?</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9.</w:t>
      </w:r>
      <w:r w:rsidRPr="00854DC0">
        <w:rPr>
          <w:rFonts w:ascii="Arial" w:hAnsi="Arial" w:cs="Arial"/>
          <w:sz w:val="20"/>
          <w:szCs w:val="20"/>
        </w:rPr>
        <w:tab/>
        <w:t>Are expenditures on track with projections?</w:t>
      </w:r>
    </w:p>
    <w:p w:rsidR="000C5898" w:rsidRPr="00854DC0" w:rsidRDefault="000C5898" w:rsidP="003F2500">
      <w:pPr>
        <w:widowControl w:val="0"/>
        <w:spacing w:line="480" w:lineRule="auto"/>
        <w:jc w:val="both"/>
        <w:rPr>
          <w:rFonts w:ascii="Arial" w:hAnsi="Arial" w:cs="Arial"/>
          <w:sz w:val="20"/>
          <w:szCs w:val="20"/>
        </w:rPr>
      </w:pPr>
      <w:r>
        <w:rPr>
          <w:rFonts w:ascii="Arial" w:hAnsi="Arial" w:cs="Arial"/>
          <w:sz w:val="20"/>
          <w:szCs w:val="20"/>
        </w:rPr>
        <w:t xml:space="preserve">3. </w:t>
      </w:r>
      <w:r w:rsidRPr="00854DC0">
        <w:rPr>
          <w:rFonts w:ascii="Arial" w:hAnsi="Arial" w:cs="Arial"/>
          <w:sz w:val="20"/>
          <w:szCs w:val="20"/>
          <w:u w:val="single"/>
        </w:rPr>
        <w:t>ON-SITE MONITORING</w:t>
      </w: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r>
      <w:r w:rsidRPr="004C237D">
        <w:rPr>
          <w:rFonts w:ascii="Arial" w:hAnsi="Arial" w:cs="Arial"/>
          <w:sz w:val="20"/>
          <w:szCs w:val="20"/>
        </w:rPr>
        <w:t>On-site project monitoring will be conducted quarterly.  On-site project monitoring will take place at the grantee’s place of business.</w:t>
      </w:r>
      <w:r>
        <w:rPr>
          <w:rFonts w:ascii="Arial" w:hAnsi="Arial" w:cs="Arial"/>
          <w:sz w:val="20"/>
          <w:szCs w:val="20"/>
        </w:rPr>
        <w:t xml:space="preserve">  </w:t>
      </w:r>
      <w:r w:rsidRPr="00854DC0">
        <w:rPr>
          <w:rFonts w:ascii="Arial" w:hAnsi="Arial" w:cs="Arial"/>
          <w:sz w:val="20"/>
          <w:szCs w:val="20"/>
        </w:rPr>
        <w:t>Projects which indicate problem areas may require more frequent on-site visits with the PD and other involved personnel.  When law enforcement ride-alongs are conducted, OHSO personnel will not sponsor other individuals, without prior OHSO coordination.  The CPP may accompany PM’s for on-site visits as needed.</w:t>
      </w: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r>
      <w:r>
        <w:rPr>
          <w:rFonts w:ascii="Arial" w:hAnsi="Arial" w:cs="Arial"/>
          <w:sz w:val="20"/>
          <w:szCs w:val="20"/>
        </w:rPr>
        <w:t xml:space="preserve">a. Pre-Onsite Monitoring Activities:  </w:t>
      </w:r>
      <w:r w:rsidRPr="00854DC0">
        <w:rPr>
          <w:rFonts w:ascii="Arial" w:hAnsi="Arial" w:cs="Arial"/>
          <w:sz w:val="20"/>
          <w:szCs w:val="20"/>
        </w:rPr>
        <w:t>PMs should follow the steps listed below before scheduling an on-site visit:</w:t>
      </w:r>
    </w:p>
    <w:p w:rsidR="000C5898" w:rsidRDefault="000C5898" w:rsidP="003F2500">
      <w:pPr>
        <w:widowControl w:val="0"/>
        <w:spacing w:line="480" w:lineRule="auto"/>
        <w:ind w:left="1440"/>
        <w:jc w:val="both"/>
        <w:rPr>
          <w:rFonts w:ascii="Arial" w:hAnsi="Arial" w:cs="Arial"/>
          <w:sz w:val="20"/>
          <w:szCs w:val="20"/>
        </w:rPr>
      </w:pPr>
      <w:r w:rsidRPr="00854DC0">
        <w:rPr>
          <w:rFonts w:ascii="Arial" w:hAnsi="Arial" w:cs="Arial"/>
          <w:sz w:val="20"/>
          <w:szCs w:val="20"/>
        </w:rPr>
        <w:t>1.</w:t>
      </w:r>
      <w:r w:rsidRPr="00854DC0">
        <w:rPr>
          <w:rFonts w:ascii="Arial" w:hAnsi="Arial" w:cs="Arial"/>
          <w:sz w:val="20"/>
          <w:szCs w:val="20"/>
        </w:rPr>
        <w:tab/>
        <w:t xml:space="preserve">Review </w:t>
      </w:r>
      <w:r>
        <w:rPr>
          <w:rFonts w:ascii="Arial" w:hAnsi="Arial" w:cs="Arial"/>
          <w:sz w:val="20"/>
          <w:szCs w:val="20"/>
        </w:rPr>
        <w:t>grant agreement</w:t>
      </w:r>
      <w:r w:rsidRPr="00854DC0">
        <w:rPr>
          <w:rFonts w:ascii="Arial" w:hAnsi="Arial" w:cs="Arial"/>
          <w:sz w:val="20"/>
          <w:szCs w:val="20"/>
        </w:rPr>
        <w:t>.</w:t>
      </w:r>
    </w:p>
    <w:p w:rsidR="000C5898" w:rsidRDefault="000C5898" w:rsidP="003F2500">
      <w:pPr>
        <w:widowControl w:val="0"/>
        <w:spacing w:line="480" w:lineRule="auto"/>
        <w:ind w:left="1440"/>
        <w:jc w:val="both"/>
        <w:rPr>
          <w:rFonts w:ascii="Arial" w:hAnsi="Arial" w:cs="Arial"/>
          <w:sz w:val="20"/>
          <w:szCs w:val="20"/>
        </w:rPr>
      </w:pPr>
      <w:r w:rsidRPr="00854DC0">
        <w:rPr>
          <w:rFonts w:ascii="Arial" w:hAnsi="Arial" w:cs="Arial"/>
          <w:sz w:val="20"/>
          <w:szCs w:val="20"/>
        </w:rPr>
        <w:t>2.</w:t>
      </w:r>
      <w:r w:rsidRPr="00854DC0">
        <w:rPr>
          <w:rFonts w:ascii="Arial" w:hAnsi="Arial" w:cs="Arial"/>
          <w:sz w:val="20"/>
          <w:szCs w:val="20"/>
        </w:rPr>
        <w:tab/>
        <w:t>Review all correspondence and telephone calls.</w:t>
      </w:r>
    </w:p>
    <w:p w:rsidR="000C5898" w:rsidRDefault="000C5898" w:rsidP="003F2500">
      <w:pPr>
        <w:widowControl w:val="0"/>
        <w:spacing w:line="480" w:lineRule="auto"/>
        <w:ind w:left="1440"/>
        <w:jc w:val="both"/>
        <w:rPr>
          <w:rFonts w:ascii="Arial" w:hAnsi="Arial" w:cs="Arial"/>
          <w:sz w:val="20"/>
          <w:szCs w:val="20"/>
        </w:rPr>
      </w:pPr>
      <w:r w:rsidRPr="00854DC0">
        <w:rPr>
          <w:rFonts w:ascii="Arial" w:hAnsi="Arial" w:cs="Arial"/>
          <w:sz w:val="20"/>
          <w:szCs w:val="20"/>
        </w:rPr>
        <w:t>3.</w:t>
      </w:r>
      <w:r w:rsidRPr="00854DC0">
        <w:rPr>
          <w:rFonts w:ascii="Arial" w:hAnsi="Arial" w:cs="Arial"/>
          <w:sz w:val="20"/>
          <w:szCs w:val="20"/>
        </w:rPr>
        <w:tab/>
        <w:t>Review PDRs.</w:t>
      </w:r>
    </w:p>
    <w:p w:rsidR="000C5898" w:rsidRDefault="000C5898" w:rsidP="003F2500">
      <w:pPr>
        <w:widowControl w:val="0"/>
        <w:spacing w:line="480" w:lineRule="auto"/>
        <w:ind w:left="1440"/>
        <w:jc w:val="both"/>
        <w:rPr>
          <w:rFonts w:ascii="Arial" w:hAnsi="Arial" w:cs="Arial"/>
          <w:sz w:val="20"/>
          <w:szCs w:val="20"/>
        </w:rPr>
      </w:pPr>
      <w:r w:rsidRPr="00854DC0">
        <w:rPr>
          <w:rFonts w:ascii="Arial" w:hAnsi="Arial" w:cs="Arial"/>
          <w:sz w:val="20"/>
          <w:szCs w:val="20"/>
        </w:rPr>
        <w:t>4.</w:t>
      </w:r>
      <w:r w:rsidRPr="00854DC0">
        <w:rPr>
          <w:rFonts w:ascii="Arial" w:hAnsi="Arial" w:cs="Arial"/>
          <w:sz w:val="20"/>
          <w:szCs w:val="20"/>
        </w:rPr>
        <w:tab/>
        <w:t>List any items requiring follow-up.</w:t>
      </w:r>
    </w:p>
    <w:p w:rsidR="000C5898" w:rsidRDefault="000C5898" w:rsidP="003F2500">
      <w:pPr>
        <w:widowControl w:val="0"/>
        <w:ind w:left="2160" w:hanging="720"/>
        <w:jc w:val="both"/>
        <w:rPr>
          <w:rFonts w:ascii="Arial" w:hAnsi="Arial" w:cs="Arial"/>
          <w:sz w:val="20"/>
          <w:szCs w:val="20"/>
        </w:rPr>
      </w:pPr>
      <w:r w:rsidRPr="00854DC0">
        <w:rPr>
          <w:rFonts w:ascii="Arial" w:hAnsi="Arial" w:cs="Arial"/>
          <w:sz w:val="20"/>
          <w:szCs w:val="20"/>
        </w:rPr>
        <w:t>5.</w:t>
      </w:r>
      <w:r w:rsidRPr="00854DC0">
        <w:rPr>
          <w:rFonts w:ascii="Arial" w:hAnsi="Arial" w:cs="Arial"/>
          <w:sz w:val="20"/>
          <w:szCs w:val="20"/>
        </w:rPr>
        <w:tab/>
        <w:t xml:space="preserve">Telephone PD to schedule visit.  Arrange to contact </w:t>
      </w:r>
      <w:r>
        <w:rPr>
          <w:rFonts w:ascii="Arial" w:hAnsi="Arial" w:cs="Arial"/>
          <w:sz w:val="20"/>
          <w:szCs w:val="20"/>
        </w:rPr>
        <w:t>appropriate</w:t>
      </w:r>
      <w:r w:rsidRPr="00854DC0">
        <w:rPr>
          <w:rFonts w:ascii="Arial" w:hAnsi="Arial" w:cs="Arial"/>
          <w:sz w:val="20"/>
          <w:szCs w:val="20"/>
        </w:rPr>
        <w:t xml:space="preserve"> individuals associated with the project.</w:t>
      </w:r>
    </w:p>
    <w:p w:rsidR="000C5898" w:rsidRPr="00854DC0" w:rsidRDefault="000C5898" w:rsidP="003F2500">
      <w:pPr>
        <w:widowControl w:val="0"/>
        <w:jc w:val="both"/>
        <w:rPr>
          <w:rFonts w:ascii="Arial" w:hAnsi="Arial" w:cs="Arial"/>
          <w:sz w:val="20"/>
          <w:szCs w:val="20"/>
        </w:rPr>
      </w:pPr>
    </w:p>
    <w:p w:rsidR="000C5898" w:rsidRDefault="000C5898" w:rsidP="003F2500">
      <w:pPr>
        <w:widowControl w:val="0"/>
        <w:spacing w:line="480" w:lineRule="auto"/>
        <w:ind w:left="1440"/>
        <w:jc w:val="both"/>
        <w:rPr>
          <w:rFonts w:ascii="Arial" w:hAnsi="Arial" w:cs="Arial"/>
          <w:sz w:val="20"/>
          <w:szCs w:val="20"/>
        </w:rPr>
      </w:pPr>
      <w:r w:rsidRPr="00854DC0">
        <w:rPr>
          <w:rFonts w:ascii="Arial" w:hAnsi="Arial" w:cs="Arial"/>
          <w:sz w:val="20"/>
          <w:szCs w:val="20"/>
        </w:rPr>
        <w:t>6.</w:t>
      </w:r>
      <w:r w:rsidRPr="00854DC0">
        <w:rPr>
          <w:rFonts w:ascii="Arial" w:hAnsi="Arial" w:cs="Arial"/>
          <w:sz w:val="20"/>
          <w:szCs w:val="20"/>
        </w:rPr>
        <w:tab/>
        <w:t>Inform PD of records to be reviewed</w:t>
      </w:r>
      <w:r>
        <w:rPr>
          <w:rFonts w:ascii="Arial" w:hAnsi="Arial" w:cs="Arial"/>
          <w:sz w:val="20"/>
          <w:szCs w:val="20"/>
        </w:rPr>
        <w:t>, such as</w:t>
      </w:r>
      <w:r w:rsidRPr="00854DC0">
        <w:rPr>
          <w:rFonts w:ascii="Arial" w:hAnsi="Arial" w:cs="Arial"/>
          <w:sz w:val="20"/>
          <w:szCs w:val="20"/>
        </w:rPr>
        <w:t>:</w:t>
      </w:r>
    </w:p>
    <w:p w:rsidR="000C5898" w:rsidRPr="00854DC0" w:rsidRDefault="000C5898" w:rsidP="003F2500">
      <w:pPr>
        <w:widowControl w:val="0"/>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i</w:t>
      </w:r>
      <w:r w:rsidRPr="00854DC0">
        <w:rPr>
          <w:rFonts w:ascii="Arial" w:hAnsi="Arial" w:cs="Arial"/>
          <w:sz w:val="20"/>
          <w:szCs w:val="20"/>
        </w:rPr>
        <w:t>.</w:t>
      </w:r>
      <w:r w:rsidRPr="00854DC0">
        <w:rPr>
          <w:rFonts w:ascii="Arial" w:hAnsi="Arial" w:cs="Arial"/>
          <w:sz w:val="20"/>
          <w:szCs w:val="20"/>
        </w:rPr>
        <w:tab/>
        <w:t>Progress reports/Milestones and Activities</w:t>
      </w:r>
    </w:p>
    <w:p w:rsidR="000C5898" w:rsidRPr="00854DC0" w:rsidRDefault="000C5898" w:rsidP="003F2500">
      <w:pPr>
        <w:widowControl w:val="0"/>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ii</w:t>
      </w:r>
      <w:r w:rsidRPr="00854DC0">
        <w:rPr>
          <w:rFonts w:ascii="Arial" w:hAnsi="Arial" w:cs="Arial"/>
          <w:sz w:val="20"/>
          <w:szCs w:val="20"/>
        </w:rPr>
        <w:t>.</w:t>
      </w:r>
      <w:r w:rsidRPr="00854DC0">
        <w:rPr>
          <w:rFonts w:ascii="Arial" w:hAnsi="Arial" w:cs="Arial"/>
          <w:sz w:val="20"/>
          <w:szCs w:val="20"/>
        </w:rPr>
        <w:tab/>
        <w:t>Support documentation</w:t>
      </w:r>
    </w:p>
    <w:p w:rsidR="000C5898" w:rsidRPr="00854DC0" w:rsidRDefault="000C5898" w:rsidP="003F2500">
      <w:pPr>
        <w:pStyle w:val="QuickA"/>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iii</w:t>
      </w:r>
      <w:r w:rsidRPr="00854DC0">
        <w:rPr>
          <w:rFonts w:ascii="Arial" w:hAnsi="Arial" w:cs="Arial"/>
          <w:sz w:val="20"/>
          <w:szCs w:val="20"/>
        </w:rPr>
        <w:t>.</w:t>
      </w:r>
      <w:r w:rsidRPr="00854DC0">
        <w:rPr>
          <w:rFonts w:ascii="Arial" w:hAnsi="Arial" w:cs="Arial"/>
          <w:sz w:val="20"/>
          <w:szCs w:val="20"/>
        </w:rPr>
        <w:tab/>
        <w:t>Time sheets</w:t>
      </w:r>
    </w:p>
    <w:p w:rsidR="000C5898" w:rsidRPr="00854DC0" w:rsidRDefault="000C5898" w:rsidP="003F2500">
      <w:pPr>
        <w:widowControl w:val="0"/>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iv</w:t>
      </w:r>
      <w:r w:rsidRPr="00854DC0">
        <w:rPr>
          <w:rFonts w:ascii="Arial" w:hAnsi="Arial" w:cs="Arial"/>
          <w:sz w:val="20"/>
          <w:szCs w:val="20"/>
        </w:rPr>
        <w:t>.</w:t>
      </w:r>
      <w:r w:rsidRPr="00854DC0">
        <w:rPr>
          <w:rFonts w:ascii="Arial" w:hAnsi="Arial" w:cs="Arial"/>
          <w:sz w:val="20"/>
          <w:szCs w:val="20"/>
        </w:rPr>
        <w:tab/>
        <w:t>Mileage records</w:t>
      </w:r>
    </w:p>
    <w:p w:rsidR="000C5898" w:rsidRPr="00854DC0" w:rsidRDefault="000C5898" w:rsidP="003F2500">
      <w:pPr>
        <w:pStyle w:val="QuickA"/>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v</w:t>
      </w:r>
      <w:r w:rsidRPr="00854DC0">
        <w:rPr>
          <w:rFonts w:ascii="Arial" w:hAnsi="Arial" w:cs="Arial"/>
          <w:sz w:val="20"/>
          <w:szCs w:val="20"/>
        </w:rPr>
        <w:t>.</w:t>
      </w:r>
      <w:r w:rsidRPr="00854DC0">
        <w:rPr>
          <w:rFonts w:ascii="Arial" w:hAnsi="Arial" w:cs="Arial"/>
          <w:sz w:val="20"/>
          <w:szCs w:val="20"/>
        </w:rPr>
        <w:tab/>
        <w:t>Inventory control</w:t>
      </w:r>
    </w:p>
    <w:p w:rsidR="000C5898" w:rsidRPr="00854DC0" w:rsidRDefault="000C5898" w:rsidP="003F2500">
      <w:pPr>
        <w:widowControl w:val="0"/>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vi</w:t>
      </w:r>
      <w:r w:rsidRPr="00854DC0">
        <w:rPr>
          <w:rFonts w:ascii="Arial" w:hAnsi="Arial" w:cs="Arial"/>
          <w:sz w:val="20"/>
          <w:szCs w:val="20"/>
        </w:rPr>
        <w:t>.</w:t>
      </w:r>
      <w:r w:rsidRPr="00854DC0">
        <w:rPr>
          <w:rFonts w:ascii="Arial" w:hAnsi="Arial" w:cs="Arial"/>
          <w:sz w:val="20"/>
          <w:szCs w:val="20"/>
        </w:rPr>
        <w:tab/>
        <w:t>Equipment purchases</w:t>
      </w:r>
    </w:p>
    <w:p w:rsidR="000C5898" w:rsidRPr="00854DC0" w:rsidRDefault="000C5898" w:rsidP="003F2500">
      <w:pPr>
        <w:pStyle w:val="QuickA"/>
        <w:spacing w:line="480" w:lineRule="auto"/>
        <w:ind w:left="2160" w:hanging="216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Pr>
          <w:rFonts w:ascii="Arial" w:hAnsi="Arial" w:cs="Arial"/>
          <w:sz w:val="20"/>
          <w:szCs w:val="20"/>
        </w:rPr>
        <w:t>vii</w:t>
      </w:r>
      <w:r w:rsidRPr="00854DC0">
        <w:rPr>
          <w:rFonts w:ascii="Arial" w:hAnsi="Arial" w:cs="Arial"/>
          <w:sz w:val="20"/>
          <w:szCs w:val="20"/>
        </w:rPr>
        <w:t>.</w:t>
      </w:r>
      <w:r w:rsidRPr="00854DC0">
        <w:rPr>
          <w:rFonts w:ascii="Arial" w:hAnsi="Arial" w:cs="Arial"/>
          <w:sz w:val="20"/>
          <w:szCs w:val="20"/>
        </w:rPr>
        <w:tab/>
        <w:t>Personnel training records</w:t>
      </w:r>
      <w:r w:rsidRPr="00854DC0">
        <w:rPr>
          <w:rFonts w:ascii="Arial" w:hAnsi="Arial" w:cs="Arial"/>
          <w:sz w:val="20"/>
          <w:szCs w:val="20"/>
        </w:rPr>
        <w:tab/>
      </w:r>
      <w:r w:rsidRPr="00854DC0">
        <w:rPr>
          <w:rFonts w:ascii="Arial" w:hAnsi="Arial" w:cs="Arial"/>
          <w:sz w:val="20"/>
          <w:szCs w:val="20"/>
        </w:rPr>
        <w:tab/>
      </w: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r>
      <w:r>
        <w:rPr>
          <w:rFonts w:ascii="Arial" w:hAnsi="Arial" w:cs="Arial"/>
          <w:sz w:val="20"/>
          <w:szCs w:val="20"/>
        </w:rPr>
        <w:t xml:space="preserve">b. Reporting On-site Monitoring Activities:  </w:t>
      </w:r>
      <w:r w:rsidRPr="00854DC0">
        <w:rPr>
          <w:rFonts w:ascii="Arial" w:hAnsi="Arial" w:cs="Arial"/>
          <w:sz w:val="20"/>
          <w:szCs w:val="20"/>
        </w:rPr>
        <w:t>PM’s will file (within 10 working days) a completed On-site Monitoring Report (OSMR), to include a completed On-site Project Review Checklist (OHSO-P-05).  The OSMR must include (if appropriate):</w:t>
      </w:r>
    </w:p>
    <w:p w:rsidR="000C5898" w:rsidRPr="00854DC0" w:rsidRDefault="000C5898" w:rsidP="004C237D">
      <w:pPr>
        <w:widowControl w:val="0"/>
        <w:spacing w:line="480" w:lineRule="auto"/>
        <w:ind w:left="1440" w:hanging="720"/>
        <w:jc w:val="both"/>
        <w:rPr>
          <w:rFonts w:ascii="Arial" w:hAnsi="Arial" w:cs="Arial"/>
          <w:sz w:val="20"/>
          <w:szCs w:val="20"/>
        </w:rPr>
      </w:pPr>
      <w:r w:rsidRPr="00854DC0">
        <w:rPr>
          <w:rFonts w:ascii="Arial" w:hAnsi="Arial" w:cs="Arial"/>
          <w:sz w:val="20"/>
          <w:szCs w:val="20"/>
        </w:rPr>
        <w:t>1.</w:t>
      </w:r>
      <w:r w:rsidRPr="00854DC0">
        <w:rPr>
          <w:rFonts w:ascii="Arial" w:hAnsi="Arial" w:cs="Arial"/>
          <w:sz w:val="20"/>
          <w:szCs w:val="20"/>
        </w:rPr>
        <w:tab/>
        <w:t>Review of supporting documentation;</w:t>
      </w:r>
    </w:p>
    <w:p w:rsidR="000C5898" w:rsidRPr="00854DC0" w:rsidRDefault="000C5898" w:rsidP="003F2500">
      <w:pPr>
        <w:widowControl w:val="0"/>
        <w:spacing w:line="480" w:lineRule="auto"/>
        <w:ind w:left="1440" w:hanging="720"/>
        <w:jc w:val="both"/>
        <w:rPr>
          <w:rFonts w:ascii="Arial" w:hAnsi="Arial" w:cs="Arial"/>
          <w:sz w:val="20"/>
          <w:szCs w:val="20"/>
        </w:rPr>
      </w:pPr>
      <w:r w:rsidRPr="00854DC0">
        <w:rPr>
          <w:rFonts w:ascii="Arial" w:hAnsi="Arial" w:cs="Arial"/>
          <w:sz w:val="20"/>
          <w:szCs w:val="20"/>
        </w:rPr>
        <w:t>2.</w:t>
      </w:r>
      <w:r w:rsidRPr="00854DC0">
        <w:rPr>
          <w:rFonts w:ascii="Arial" w:hAnsi="Arial" w:cs="Arial"/>
          <w:sz w:val="20"/>
          <w:szCs w:val="20"/>
        </w:rPr>
        <w:tab/>
        <w:t>Assessment of effectiveness of project toward meeting goals, etc.;</w:t>
      </w: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3.</w:t>
      </w:r>
      <w:r w:rsidRPr="00854DC0">
        <w:rPr>
          <w:rFonts w:ascii="Arial" w:hAnsi="Arial" w:cs="Arial"/>
          <w:sz w:val="20"/>
          <w:szCs w:val="20"/>
        </w:rPr>
        <w:tab/>
        <w:t>Confirmation of the accuracy of reported data;</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*4.</w:t>
      </w:r>
      <w:r w:rsidRPr="00854DC0">
        <w:rPr>
          <w:rFonts w:ascii="Arial" w:hAnsi="Arial" w:cs="Arial"/>
          <w:sz w:val="20"/>
          <w:szCs w:val="20"/>
        </w:rPr>
        <w:tab/>
        <w:t>Evaluation of the controls to ensure costs were eligible for reimbursement of federal funds;</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pStyle w:val="Quick1"/>
        <w:ind w:left="1440" w:hanging="1440"/>
        <w:jc w:val="both"/>
        <w:rPr>
          <w:rFonts w:ascii="Arial" w:hAnsi="Arial" w:cs="Arial"/>
          <w:sz w:val="20"/>
          <w:szCs w:val="20"/>
        </w:rPr>
      </w:pPr>
      <w:r w:rsidRPr="00854DC0">
        <w:rPr>
          <w:rFonts w:ascii="Arial" w:hAnsi="Arial" w:cs="Arial"/>
          <w:sz w:val="20"/>
          <w:szCs w:val="20"/>
        </w:rPr>
        <w:t xml:space="preserve">            *5.</w:t>
      </w:r>
      <w:r w:rsidRPr="00854DC0">
        <w:rPr>
          <w:rFonts w:ascii="Arial" w:hAnsi="Arial" w:cs="Arial"/>
          <w:sz w:val="20"/>
          <w:szCs w:val="20"/>
        </w:rPr>
        <w:tab/>
        <w:t>Payroll records supported by appropriate timekeeping documentation;</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*6.</w:t>
      </w:r>
      <w:r w:rsidRPr="00854DC0">
        <w:rPr>
          <w:rFonts w:ascii="Arial" w:hAnsi="Arial" w:cs="Arial"/>
          <w:sz w:val="20"/>
          <w:szCs w:val="20"/>
        </w:rPr>
        <w:tab/>
        <w:t>Review of equipment, insuring it is inventoried, tagged, properly maintained, and being used for project purposes;</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7.</w:t>
      </w:r>
      <w:r w:rsidRPr="00854DC0">
        <w:rPr>
          <w:rFonts w:ascii="Arial" w:hAnsi="Arial" w:cs="Arial"/>
          <w:sz w:val="20"/>
          <w:szCs w:val="20"/>
        </w:rPr>
        <w:tab/>
        <w:t>Documentation submitted and written approval for any travel or mileage reimbursement;</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720"/>
        <w:jc w:val="both"/>
        <w:rPr>
          <w:rFonts w:ascii="Arial" w:hAnsi="Arial" w:cs="Arial"/>
          <w:sz w:val="20"/>
          <w:szCs w:val="20"/>
        </w:rPr>
      </w:pPr>
      <w:r w:rsidRPr="00854DC0">
        <w:rPr>
          <w:rFonts w:ascii="Arial" w:hAnsi="Arial" w:cs="Arial"/>
          <w:sz w:val="20"/>
          <w:szCs w:val="20"/>
        </w:rPr>
        <w:t>8.</w:t>
      </w:r>
      <w:r w:rsidRPr="00854DC0">
        <w:rPr>
          <w:rFonts w:ascii="Arial" w:hAnsi="Arial" w:cs="Arial"/>
          <w:sz w:val="20"/>
          <w:szCs w:val="20"/>
        </w:rPr>
        <w:tab/>
        <w:t>Review Public Information and Education (PI&amp;E) materials use;</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*9.</w:t>
      </w:r>
      <w:r w:rsidRPr="00854DC0">
        <w:rPr>
          <w:rFonts w:ascii="Arial" w:hAnsi="Arial" w:cs="Arial"/>
          <w:sz w:val="20"/>
          <w:szCs w:val="20"/>
        </w:rPr>
        <w:tab/>
        <w:t>Documentation verifying minimum training requirements are satisfied;</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10.</w:t>
      </w:r>
      <w:r w:rsidRPr="00854DC0">
        <w:rPr>
          <w:rFonts w:ascii="Arial" w:hAnsi="Arial" w:cs="Arial"/>
          <w:sz w:val="20"/>
          <w:szCs w:val="20"/>
        </w:rPr>
        <w:tab/>
        <w:t>Determination that expenditures are on schedule;</w:t>
      </w:r>
    </w:p>
    <w:p w:rsidR="000C5898" w:rsidRPr="00854DC0" w:rsidRDefault="000C5898" w:rsidP="003F2500">
      <w:pPr>
        <w:widowControl w:val="0"/>
        <w:ind w:left="1440" w:hanging="144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11.</w:t>
      </w:r>
      <w:r w:rsidRPr="00854DC0">
        <w:rPr>
          <w:rFonts w:ascii="Arial" w:hAnsi="Arial" w:cs="Arial"/>
          <w:sz w:val="20"/>
          <w:szCs w:val="20"/>
        </w:rPr>
        <w:tab/>
        <w:t>Documentation of any contacts made with city/county officials, Chambers of Commerce or any other community leaders;</w:t>
      </w:r>
    </w:p>
    <w:p w:rsidR="000C5898" w:rsidRPr="00854DC0" w:rsidRDefault="000C5898" w:rsidP="003F2500">
      <w:pPr>
        <w:widowControl w:val="0"/>
        <w:ind w:left="1440" w:hanging="144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12.</w:t>
      </w:r>
      <w:r w:rsidRPr="00854DC0">
        <w:rPr>
          <w:rFonts w:ascii="Arial" w:hAnsi="Arial" w:cs="Arial"/>
          <w:sz w:val="20"/>
          <w:szCs w:val="20"/>
        </w:rPr>
        <w:tab/>
        <w:t xml:space="preserve">Documentation of any problems or concerns and follow-up actions; </w:t>
      </w:r>
    </w:p>
    <w:p w:rsidR="000C5898" w:rsidRPr="00854DC0" w:rsidRDefault="000C5898" w:rsidP="003F2500">
      <w:pPr>
        <w:widowControl w:val="0"/>
        <w:ind w:left="1440" w:hanging="1440"/>
        <w:jc w:val="both"/>
        <w:rPr>
          <w:rFonts w:ascii="Arial" w:hAnsi="Arial" w:cs="Arial"/>
          <w:sz w:val="20"/>
          <w:szCs w:val="20"/>
        </w:rPr>
      </w:pPr>
    </w:p>
    <w:p w:rsidR="000C5898" w:rsidRPr="00854DC0" w:rsidRDefault="000C5898" w:rsidP="003F2500">
      <w:pPr>
        <w:widowControl w:val="0"/>
        <w:ind w:left="1440" w:hanging="1440"/>
        <w:jc w:val="both"/>
        <w:rPr>
          <w:rFonts w:ascii="Arial" w:hAnsi="Arial" w:cs="Arial"/>
          <w:sz w:val="20"/>
          <w:szCs w:val="20"/>
        </w:rPr>
      </w:pPr>
      <w:r w:rsidRPr="00854DC0">
        <w:rPr>
          <w:rFonts w:ascii="Arial" w:hAnsi="Arial" w:cs="Arial"/>
          <w:sz w:val="20"/>
          <w:szCs w:val="20"/>
        </w:rPr>
        <w:t xml:space="preserve">            13.</w:t>
      </w:r>
      <w:r w:rsidRPr="00854DC0">
        <w:rPr>
          <w:rFonts w:ascii="Arial" w:hAnsi="Arial" w:cs="Arial"/>
          <w:sz w:val="20"/>
          <w:szCs w:val="20"/>
        </w:rPr>
        <w:tab/>
        <w:t>Identification of any deficiencies or recommendations for corrective action.</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jc w:val="both"/>
        <w:rPr>
          <w:rFonts w:ascii="Arial" w:hAnsi="Arial" w:cs="Arial"/>
          <w:sz w:val="20"/>
          <w:szCs w:val="20"/>
        </w:rPr>
      </w:pPr>
      <w:r w:rsidRPr="00854DC0">
        <w:rPr>
          <w:rFonts w:ascii="Arial" w:hAnsi="Arial" w:cs="Arial"/>
          <w:sz w:val="20"/>
          <w:szCs w:val="20"/>
        </w:rPr>
        <w:tab/>
        <w:t>* Annual requirement.</w:t>
      </w:r>
    </w:p>
    <w:p w:rsidR="000C5898" w:rsidRPr="00854DC0" w:rsidRDefault="000C5898" w:rsidP="003F2500">
      <w:pPr>
        <w:widowControl w:val="0"/>
        <w:jc w:val="both"/>
        <w:rPr>
          <w:rFonts w:ascii="Arial" w:hAnsi="Arial" w:cs="Arial"/>
          <w:sz w:val="20"/>
          <w:szCs w:val="20"/>
        </w:rPr>
      </w:pPr>
    </w:p>
    <w:p w:rsidR="000C5898" w:rsidRPr="00445CFD" w:rsidRDefault="000C5898" w:rsidP="003F2500">
      <w:pPr>
        <w:pStyle w:val="ListParagraph"/>
        <w:widowControl w:val="0"/>
        <w:numPr>
          <w:ilvl w:val="0"/>
          <w:numId w:val="3"/>
        </w:numPr>
        <w:jc w:val="both"/>
        <w:rPr>
          <w:rFonts w:ascii="Arial" w:hAnsi="Arial" w:cs="Arial"/>
          <w:sz w:val="20"/>
          <w:szCs w:val="20"/>
        </w:rPr>
      </w:pPr>
      <w:r>
        <w:rPr>
          <w:rFonts w:ascii="Arial" w:hAnsi="Arial" w:cs="Arial"/>
          <w:sz w:val="20"/>
          <w:szCs w:val="20"/>
        </w:rPr>
        <w:t xml:space="preserve">Processing On-Site Monitoring Reports: </w:t>
      </w:r>
      <w:r w:rsidRPr="00445CFD">
        <w:rPr>
          <w:rFonts w:ascii="Arial" w:hAnsi="Arial" w:cs="Arial"/>
          <w:sz w:val="20"/>
          <w:szCs w:val="20"/>
        </w:rPr>
        <w:t xml:space="preserve">The completed OSMR, with the </w:t>
      </w:r>
      <w:r>
        <w:rPr>
          <w:rFonts w:ascii="Arial" w:hAnsi="Arial" w:cs="Arial"/>
          <w:sz w:val="20"/>
          <w:szCs w:val="20"/>
        </w:rPr>
        <w:t>applicable time period</w:t>
      </w:r>
      <w:r w:rsidRPr="00445CFD">
        <w:rPr>
          <w:rFonts w:ascii="Arial" w:hAnsi="Arial" w:cs="Arial"/>
          <w:sz w:val="20"/>
          <w:szCs w:val="20"/>
        </w:rPr>
        <w:t xml:space="preserve"> specified, is routed to the CPP, DR, and GR for review.</w:t>
      </w:r>
    </w:p>
    <w:p w:rsidR="000C5898" w:rsidRPr="00854DC0" w:rsidRDefault="000C5898" w:rsidP="003F2500">
      <w:pPr>
        <w:widowControl w:val="0"/>
        <w:jc w:val="both"/>
        <w:rPr>
          <w:rFonts w:ascii="Arial" w:hAnsi="Arial" w:cs="Arial"/>
          <w:sz w:val="20"/>
          <w:szCs w:val="20"/>
        </w:rPr>
      </w:pPr>
    </w:p>
    <w:p w:rsidR="000C5898" w:rsidRPr="00854DC0" w:rsidRDefault="000C5898" w:rsidP="003F2500">
      <w:pPr>
        <w:widowControl w:val="0"/>
        <w:spacing w:line="480" w:lineRule="auto"/>
        <w:jc w:val="both"/>
        <w:rPr>
          <w:rFonts w:ascii="Arial" w:hAnsi="Arial" w:cs="Arial"/>
          <w:sz w:val="20"/>
          <w:szCs w:val="20"/>
        </w:rPr>
      </w:pPr>
      <w:r w:rsidRPr="00854DC0">
        <w:rPr>
          <w:rFonts w:ascii="Arial" w:hAnsi="Arial" w:cs="Arial"/>
          <w:sz w:val="20"/>
          <w:szCs w:val="20"/>
        </w:rPr>
        <w:tab/>
        <w:t>The administrative staff will then copy and distribute the OSMR as follows:</w:t>
      </w:r>
    </w:p>
    <w:p w:rsidR="000C5898" w:rsidRDefault="000C5898" w:rsidP="003F2500">
      <w:pPr>
        <w:widowControl w:val="0"/>
        <w:spacing w:line="480" w:lineRule="auto"/>
        <w:ind w:left="720" w:firstLine="720"/>
        <w:jc w:val="both"/>
        <w:rPr>
          <w:rFonts w:ascii="Arial" w:hAnsi="Arial" w:cs="Arial"/>
          <w:sz w:val="20"/>
          <w:szCs w:val="20"/>
        </w:rPr>
      </w:pPr>
      <w:r>
        <w:rPr>
          <w:rFonts w:ascii="Arial" w:hAnsi="Arial" w:cs="Arial"/>
          <w:sz w:val="20"/>
          <w:szCs w:val="20"/>
        </w:rPr>
        <w:t>1.</w:t>
      </w:r>
      <w:r>
        <w:rPr>
          <w:rFonts w:ascii="Arial" w:hAnsi="Arial" w:cs="Arial"/>
          <w:sz w:val="20"/>
          <w:szCs w:val="20"/>
        </w:rPr>
        <w:tab/>
        <w:t>Central File (original)</w:t>
      </w:r>
      <w:r w:rsidRPr="00D6173B">
        <w:rPr>
          <w:rFonts w:ascii="Arial" w:hAnsi="Arial" w:cs="Arial"/>
          <w:sz w:val="20"/>
          <w:szCs w:val="20"/>
        </w:rPr>
        <w:t>;</w:t>
      </w:r>
    </w:p>
    <w:p w:rsidR="000C5898" w:rsidRDefault="000C5898" w:rsidP="003F2500">
      <w:pPr>
        <w:widowControl w:val="0"/>
        <w:spacing w:line="480" w:lineRule="auto"/>
        <w:ind w:left="720" w:firstLine="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PD </w:t>
      </w:r>
    </w:p>
    <w:p w:rsidR="000C5898" w:rsidRDefault="000C5898" w:rsidP="003F2500">
      <w:pPr>
        <w:pStyle w:val="Quick1"/>
        <w:spacing w:line="480" w:lineRule="auto"/>
        <w:ind w:left="1440" w:hanging="1440"/>
        <w:jc w:val="both"/>
        <w:rPr>
          <w:rFonts w:ascii="Arial" w:hAnsi="Arial" w:cs="Arial"/>
          <w:sz w:val="20"/>
          <w:szCs w:val="20"/>
        </w:rPr>
      </w:pPr>
      <w:r w:rsidRPr="00854DC0">
        <w:rPr>
          <w:rFonts w:ascii="Arial" w:hAnsi="Arial" w:cs="Arial"/>
          <w:sz w:val="20"/>
          <w:szCs w:val="20"/>
        </w:rPr>
        <w:tab/>
      </w:r>
    </w:p>
    <w:p w:rsidR="000C5898" w:rsidRPr="00854DC0" w:rsidRDefault="000C5898" w:rsidP="003F2500">
      <w:pPr>
        <w:pStyle w:val="Quick1"/>
        <w:spacing w:line="480" w:lineRule="auto"/>
        <w:ind w:left="1440" w:hanging="1440"/>
        <w:jc w:val="both"/>
        <w:rPr>
          <w:rFonts w:ascii="Arial" w:hAnsi="Arial" w:cs="Arial"/>
          <w:sz w:val="20"/>
          <w:szCs w:val="20"/>
          <w:u w:val="single"/>
        </w:rPr>
      </w:pPr>
      <w:r>
        <w:rPr>
          <w:rFonts w:ascii="Arial" w:hAnsi="Arial" w:cs="Arial"/>
          <w:sz w:val="20"/>
          <w:szCs w:val="20"/>
        </w:rPr>
        <w:t xml:space="preserve">4. </w:t>
      </w:r>
      <w:r w:rsidRPr="00854DC0">
        <w:rPr>
          <w:rFonts w:ascii="Arial" w:hAnsi="Arial" w:cs="Arial"/>
          <w:sz w:val="20"/>
          <w:szCs w:val="20"/>
          <w:u w:val="single"/>
        </w:rPr>
        <w:t>SPORTS MARKETING MONITORING</w:t>
      </w:r>
    </w:p>
    <w:p w:rsidR="000C5898" w:rsidRPr="00854DC0" w:rsidRDefault="000C5898" w:rsidP="003F2500">
      <w:pPr>
        <w:pStyle w:val="Quick1"/>
        <w:spacing w:line="480" w:lineRule="auto"/>
        <w:ind w:hanging="144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sidRPr="00854DC0">
        <w:rPr>
          <w:rFonts w:ascii="Arial" w:hAnsi="Arial" w:cs="Arial"/>
          <w:sz w:val="20"/>
          <w:szCs w:val="20"/>
        </w:rPr>
        <w:tab/>
        <w:t>OHSO staff members may accumulate a maximum of 12 hours NS per month for regular events.  If a person requests, and is selected, to monitor additional events that would normally raise the NS hours above 12, the person may not count additional time.  The person conducting the additional monitoring will submit a monitoring report.</w:t>
      </w:r>
    </w:p>
    <w:p w:rsidR="000C5898" w:rsidRPr="00854DC0" w:rsidRDefault="000C5898" w:rsidP="003F2500">
      <w:pPr>
        <w:pStyle w:val="Quick1"/>
        <w:spacing w:line="480" w:lineRule="auto"/>
        <w:ind w:hanging="144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sidRPr="00854DC0">
        <w:rPr>
          <w:rFonts w:ascii="Arial" w:hAnsi="Arial" w:cs="Arial"/>
          <w:sz w:val="20"/>
          <w:szCs w:val="20"/>
        </w:rPr>
        <w:tab/>
        <w:t>OHSO staff members may accumulate additional NS hours (more than 12 NS hours), if the event in which the staff member is participating is an OHSO-sponsored event that requires displays, demonstrations, booths, etc.  These events will be specifically identified by the OHSO.</w:t>
      </w:r>
    </w:p>
    <w:p w:rsidR="000C5898" w:rsidRDefault="000C5898" w:rsidP="004C237D">
      <w:pPr>
        <w:pStyle w:val="Quick1"/>
        <w:spacing w:line="480" w:lineRule="auto"/>
        <w:ind w:hanging="1440"/>
        <w:jc w:val="both"/>
        <w:rPr>
          <w:rFonts w:ascii="Arial" w:hAnsi="Arial" w:cs="Arial"/>
          <w:sz w:val="20"/>
          <w:szCs w:val="20"/>
        </w:rPr>
      </w:pPr>
      <w:r w:rsidRPr="00854DC0">
        <w:rPr>
          <w:rFonts w:ascii="Arial" w:hAnsi="Arial" w:cs="Arial"/>
          <w:sz w:val="20"/>
          <w:szCs w:val="20"/>
        </w:rPr>
        <w:tab/>
      </w:r>
      <w:r w:rsidRPr="00854DC0">
        <w:rPr>
          <w:rFonts w:ascii="Arial" w:hAnsi="Arial" w:cs="Arial"/>
          <w:sz w:val="20"/>
          <w:szCs w:val="20"/>
        </w:rPr>
        <w:tab/>
      </w:r>
      <w:r w:rsidRPr="00854DC0">
        <w:rPr>
          <w:rFonts w:ascii="Arial" w:hAnsi="Arial" w:cs="Arial"/>
          <w:sz w:val="20"/>
          <w:szCs w:val="20"/>
        </w:rPr>
        <w:tab/>
        <w:t>Anyone using OHSO-provided monitoring passes may not consume adult (alcoholic) beverages during the monitoring event.</w:t>
      </w:r>
    </w:p>
    <w:p w:rsidR="000C5898" w:rsidRDefault="000C5898" w:rsidP="00716484">
      <w:pPr>
        <w:pStyle w:val="Quick1"/>
        <w:spacing w:line="480" w:lineRule="auto"/>
        <w:jc w:val="both"/>
        <w:rPr>
          <w:rFonts w:ascii="Arial" w:hAnsi="Arial" w:cs="Arial"/>
          <w:sz w:val="20"/>
          <w:szCs w:val="20"/>
        </w:rPr>
      </w:pPr>
      <w:r>
        <w:rPr>
          <w:rFonts w:ascii="Arial" w:hAnsi="Arial" w:cs="Arial"/>
          <w:sz w:val="20"/>
          <w:szCs w:val="20"/>
        </w:rPr>
        <w:t xml:space="preserve">5. </w:t>
      </w:r>
      <w:r w:rsidRPr="00716484">
        <w:rPr>
          <w:rFonts w:ascii="Arial" w:hAnsi="Arial" w:cs="Arial"/>
          <w:sz w:val="20"/>
          <w:szCs w:val="20"/>
          <w:u w:val="single"/>
        </w:rPr>
        <w:t>QUALITY ASSURANCE</w:t>
      </w:r>
    </w:p>
    <w:p w:rsidR="000C5898" w:rsidRPr="00716484" w:rsidRDefault="000C5898" w:rsidP="00716484">
      <w:pPr>
        <w:pStyle w:val="Quick1"/>
        <w:spacing w:line="480" w:lineRule="auto"/>
        <w:ind w:firstLine="720"/>
        <w:jc w:val="both"/>
        <w:rPr>
          <w:rFonts w:ascii="Arial" w:hAnsi="Arial" w:cs="Arial"/>
          <w:sz w:val="20"/>
          <w:szCs w:val="20"/>
        </w:rPr>
      </w:pPr>
      <w:r w:rsidRPr="00716484">
        <w:rPr>
          <w:rFonts w:ascii="Arial" w:hAnsi="Arial" w:cs="Arial"/>
          <w:sz w:val="20"/>
          <w:szCs w:val="20"/>
        </w:rPr>
        <w:t>Project file reviews by the staff of the Oklahoma Office of Highway Safety is an essential operational process for improving, strengthening and maintaining compliance with applicable NHTSA guidelines.  The purpose of the reviews is to improve highway safety project practices to ensure efficient administration, programming and evaluation of programs that have the potential to save lives.</w:t>
      </w:r>
    </w:p>
    <w:p w:rsidR="000C5898" w:rsidRPr="00716484" w:rsidRDefault="000C5898" w:rsidP="00716484">
      <w:pPr>
        <w:pStyle w:val="Quick1"/>
        <w:spacing w:line="480" w:lineRule="auto"/>
        <w:ind w:firstLine="720"/>
        <w:jc w:val="both"/>
        <w:rPr>
          <w:rFonts w:ascii="Arial" w:hAnsi="Arial" w:cs="Arial"/>
          <w:sz w:val="20"/>
          <w:szCs w:val="20"/>
        </w:rPr>
      </w:pPr>
      <w:r w:rsidRPr="00716484">
        <w:rPr>
          <w:rFonts w:ascii="Arial" w:hAnsi="Arial" w:cs="Arial"/>
          <w:sz w:val="20"/>
          <w:szCs w:val="20"/>
        </w:rPr>
        <w:t>Absent extenuating circumstances, project file reviews will be conducted in February for the year immediately preceding the review.  The Program Managers (PM) will conduct the file reviews on their peers.  The ADR will establish the rotation of the files for which the PM will be responsible for reviewing and will insure there is no conflict of interest implied among PM staff when conducting the review.  The CPP will provide a list of files to be reviewed to each program manager, the DR and the ADR.  The CPP should give consideration to value and risk as well as the breadth of coverage over the many types of grant programs when developing the list of file reviews.  The list shall contain at a minimum, 20 percent of the PM’s previous year’s files.</w:t>
      </w:r>
    </w:p>
    <w:p w:rsidR="000C5898" w:rsidRPr="00716484" w:rsidRDefault="000C5898" w:rsidP="00716484">
      <w:pPr>
        <w:pStyle w:val="Quick1"/>
        <w:spacing w:line="480" w:lineRule="auto"/>
        <w:jc w:val="both"/>
        <w:rPr>
          <w:rFonts w:ascii="Arial" w:hAnsi="Arial" w:cs="Arial"/>
          <w:sz w:val="20"/>
          <w:szCs w:val="20"/>
        </w:rPr>
      </w:pPr>
      <w:r w:rsidRPr="00716484">
        <w:rPr>
          <w:rFonts w:ascii="Arial" w:hAnsi="Arial" w:cs="Arial"/>
          <w:sz w:val="20"/>
          <w:szCs w:val="20"/>
        </w:rPr>
        <w:t>Process:</w:t>
      </w:r>
    </w:p>
    <w:p w:rsidR="000C5898" w:rsidRPr="00716484" w:rsidRDefault="000C5898" w:rsidP="00716484">
      <w:pPr>
        <w:pStyle w:val="Quick1"/>
        <w:spacing w:line="480" w:lineRule="auto"/>
        <w:ind w:left="720"/>
        <w:jc w:val="both"/>
        <w:rPr>
          <w:rFonts w:ascii="Arial" w:hAnsi="Arial" w:cs="Arial"/>
          <w:sz w:val="20"/>
          <w:szCs w:val="20"/>
        </w:rPr>
      </w:pPr>
      <w:r>
        <w:rPr>
          <w:rFonts w:ascii="Arial" w:hAnsi="Arial" w:cs="Arial"/>
          <w:sz w:val="20"/>
          <w:szCs w:val="20"/>
        </w:rPr>
        <w:t>a</w:t>
      </w:r>
      <w:r w:rsidRPr="00716484">
        <w:rPr>
          <w:rFonts w:ascii="Arial" w:hAnsi="Arial" w:cs="Arial"/>
          <w:sz w:val="20"/>
          <w:szCs w:val="20"/>
        </w:rPr>
        <w:t>.</w:t>
      </w:r>
      <w:r w:rsidRPr="00716484">
        <w:rPr>
          <w:rFonts w:ascii="Arial" w:hAnsi="Arial" w:cs="Arial"/>
          <w:sz w:val="20"/>
          <w:szCs w:val="20"/>
        </w:rPr>
        <w:tab/>
        <w:t xml:space="preserve"> The CPP shall provide a list of not less than 20 percent of the previous year’s projects to the PM’s, DR and ADR.</w:t>
      </w:r>
    </w:p>
    <w:p w:rsidR="000C5898" w:rsidRPr="00716484" w:rsidRDefault="000C5898" w:rsidP="00716484">
      <w:pPr>
        <w:pStyle w:val="Quick1"/>
        <w:spacing w:line="480" w:lineRule="auto"/>
        <w:ind w:left="720"/>
        <w:jc w:val="both"/>
        <w:rPr>
          <w:rFonts w:ascii="Arial" w:hAnsi="Arial" w:cs="Arial"/>
          <w:sz w:val="20"/>
          <w:szCs w:val="20"/>
        </w:rPr>
      </w:pPr>
      <w:r>
        <w:rPr>
          <w:rFonts w:ascii="Arial" w:hAnsi="Arial" w:cs="Arial"/>
          <w:sz w:val="20"/>
          <w:szCs w:val="20"/>
        </w:rPr>
        <w:t>b</w:t>
      </w:r>
      <w:r w:rsidRPr="00716484">
        <w:rPr>
          <w:rFonts w:ascii="Arial" w:hAnsi="Arial" w:cs="Arial"/>
          <w:sz w:val="20"/>
          <w:szCs w:val="20"/>
        </w:rPr>
        <w:t>.</w:t>
      </w:r>
      <w:r w:rsidRPr="00716484">
        <w:rPr>
          <w:rFonts w:ascii="Arial" w:hAnsi="Arial" w:cs="Arial"/>
          <w:sz w:val="20"/>
          <w:szCs w:val="20"/>
        </w:rPr>
        <w:tab/>
        <w:t xml:space="preserve">Upon receiving the file review list, the ADR will establish a peer review rotation within the PM’s which is free from conflicts.  </w:t>
      </w:r>
    </w:p>
    <w:p w:rsidR="000C5898" w:rsidRPr="00716484" w:rsidRDefault="000C5898" w:rsidP="00716484">
      <w:pPr>
        <w:pStyle w:val="Quick1"/>
        <w:spacing w:line="480" w:lineRule="auto"/>
        <w:ind w:left="720"/>
        <w:jc w:val="both"/>
        <w:rPr>
          <w:rFonts w:ascii="Arial" w:hAnsi="Arial" w:cs="Arial"/>
          <w:sz w:val="20"/>
          <w:szCs w:val="20"/>
        </w:rPr>
      </w:pPr>
      <w:r>
        <w:rPr>
          <w:rFonts w:ascii="Arial" w:hAnsi="Arial" w:cs="Arial"/>
          <w:sz w:val="20"/>
          <w:szCs w:val="20"/>
        </w:rPr>
        <w:t>c</w:t>
      </w:r>
      <w:r w:rsidRPr="00716484">
        <w:rPr>
          <w:rFonts w:ascii="Arial" w:hAnsi="Arial" w:cs="Arial"/>
          <w:sz w:val="20"/>
          <w:szCs w:val="20"/>
        </w:rPr>
        <w:t>.</w:t>
      </w:r>
      <w:r w:rsidRPr="00716484">
        <w:rPr>
          <w:rFonts w:ascii="Arial" w:hAnsi="Arial" w:cs="Arial"/>
          <w:sz w:val="20"/>
          <w:szCs w:val="20"/>
        </w:rPr>
        <w:tab/>
        <w:t xml:space="preserve">Each PM shall be responsible for gathering the appropriate files from the central files, scheduling adequate time and facilities to conduct the reviews.  </w:t>
      </w:r>
    </w:p>
    <w:p w:rsidR="000C5898" w:rsidRPr="00716484" w:rsidRDefault="000C5898" w:rsidP="00716484">
      <w:pPr>
        <w:pStyle w:val="Quick1"/>
        <w:spacing w:line="480" w:lineRule="auto"/>
        <w:ind w:firstLine="720"/>
        <w:jc w:val="both"/>
        <w:rPr>
          <w:rFonts w:ascii="Arial" w:hAnsi="Arial" w:cs="Arial"/>
          <w:sz w:val="20"/>
          <w:szCs w:val="20"/>
        </w:rPr>
      </w:pPr>
      <w:r>
        <w:rPr>
          <w:rFonts w:ascii="Arial" w:hAnsi="Arial" w:cs="Arial"/>
          <w:sz w:val="20"/>
          <w:szCs w:val="20"/>
        </w:rPr>
        <w:t>d</w:t>
      </w:r>
      <w:r w:rsidRPr="00716484">
        <w:rPr>
          <w:rFonts w:ascii="Arial" w:hAnsi="Arial" w:cs="Arial"/>
          <w:sz w:val="20"/>
          <w:szCs w:val="20"/>
        </w:rPr>
        <w:t>.</w:t>
      </w:r>
      <w:r w:rsidRPr="00716484">
        <w:rPr>
          <w:rFonts w:ascii="Arial" w:hAnsi="Arial" w:cs="Arial"/>
          <w:sz w:val="20"/>
          <w:szCs w:val="20"/>
        </w:rPr>
        <w:tab/>
        <w:t>The PM will insure the following objectives are being met:</w:t>
      </w:r>
    </w:p>
    <w:p w:rsidR="000C5898" w:rsidRPr="00716484" w:rsidRDefault="000C5898" w:rsidP="00716484">
      <w:pPr>
        <w:pStyle w:val="Quick1"/>
        <w:spacing w:line="480" w:lineRule="auto"/>
        <w:ind w:left="1440"/>
        <w:jc w:val="both"/>
        <w:rPr>
          <w:rFonts w:ascii="Arial" w:hAnsi="Arial" w:cs="Arial"/>
          <w:sz w:val="20"/>
          <w:szCs w:val="20"/>
        </w:rPr>
      </w:pPr>
      <w:r w:rsidRPr="00716484">
        <w:rPr>
          <w:rFonts w:ascii="Arial" w:hAnsi="Arial" w:cs="Arial"/>
          <w:sz w:val="20"/>
          <w:szCs w:val="20"/>
        </w:rPr>
        <w:t>•</w:t>
      </w:r>
      <w:r w:rsidRPr="00716484">
        <w:rPr>
          <w:rFonts w:ascii="Arial" w:hAnsi="Arial" w:cs="Arial"/>
          <w:sz w:val="20"/>
          <w:szCs w:val="20"/>
        </w:rPr>
        <w:tab/>
        <w:t xml:space="preserve">Review is conducted in accordance with and on </w:t>
      </w:r>
      <w:r>
        <w:rPr>
          <w:rFonts w:ascii="Arial" w:hAnsi="Arial" w:cs="Arial"/>
          <w:sz w:val="20"/>
          <w:szCs w:val="20"/>
        </w:rPr>
        <w:t>NHTSA’s</w:t>
      </w:r>
      <w:r w:rsidRPr="00716484">
        <w:rPr>
          <w:rFonts w:ascii="Arial" w:hAnsi="Arial" w:cs="Arial"/>
          <w:sz w:val="20"/>
          <w:szCs w:val="20"/>
        </w:rPr>
        <w:t xml:space="preserve"> PROJECT FILE REVIEW CHECKLIST.</w:t>
      </w:r>
    </w:p>
    <w:p w:rsidR="000C5898" w:rsidRPr="00716484" w:rsidRDefault="000C5898" w:rsidP="00716484">
      <w:pPr>
        <w:pStyle w:val="Quick1"/>
        <w:spacing w:line="480" w:lineRule="auto"/>
        <w:ind w:left="1440"/>
        <w:jc w:val="both"/>
        <w:rPr>
          <w:rFonts w:ascii="Arial" w:hAnsi="Arial" w:cs="Arial"/>
          <w:sz w:val="20"/>
          <w:szCs w:val="20"/>
        </w:rPr>
      </w:pPr>
      <w:r w:rsidRPr="00716484">
        <w:rPr>
          <w:rFonts w:ascii="Arial" w:hAnsi="Arial" w:cs="Arial"/>
          <w:sz w:val="20"/>
          <w:szCs w:val="20"/>
        </w:rPr>
        <w:t>•</w:t>
      </w:r>
      <w:r w:rsidRPr="00716484">
        <w:rPr>
          <w:rFonts w:ascii="Arial" w:hAnsi="Arial" w:cs="Arial"/>
          <w:sz w:val="20"/>
          <w:szCs w:val="20"/>
        </w:rPr>
        <w:tab/>
        <w:t xml:space="preserve">Review shall include objectives stated in the OHSO PPI Manual, Monitoring (4-6 and following).  </w:t>
      </w:r>
    </w:p>
    <w:p w:rsidR="000C5898" w:rsidRPr="00716484" w:rsidRDefault="000C5898" w:rsidP="00716484">
      <w:pPr>
        <w:pStyle w:val="Quick1"/>
        <w:spacing w:line="480" w:lineRule="auto"/>
        <w:ind w:left="1440" w:hanging="720"/>
        <w:jc w:val="both"/>
        <w:rPr>
          <w:rFonts w:ascii="Arial" w:hAnsi="Arial" w:cs="Arial"/>
          <w:sz w:val="20"/>
          <w:szCs w:val="20"/>
        </w:rPr>
      </w:pPr>
      <w:r>
        <w:rPr>
          <w:rFonts w:ascii="Arial" w:hAnsi="Arial" w:cs="Arial"/>
          <w:sz w:val="20"/>
          <w:szCs w:val="20"/>
        </w:rPr>
        <w:t>e</w:t>
      </w:r>
      <w:r w:rsidRPr="00716484">
        <w:rPr>
          <w:rFonts w:ascii="Arial" w:hAnsi="Arial" w:cs="Arial"/>
          <w:sz w:val="20"/>
          <w:szCs w:val="20"/>
        </w:rPr>
        <w:t>.</w:t>
      </w:r>
      <w:r w:rsidRPr="00716484">
        <w:rPr>
          <w:rFonts w:ascii="Arial" w:hAnsi="Arial" w:cs="Arial"/>
          <w:sz w:val="20"/>
          <w:szCs w:val="20"/>
        </w:rPr>
        <w:tab/>
        <w:t>Upon completion of the reviews, the PM’s will provide the completed project reviews checklists to the CPP.</w:t>
      </w:r>
    </w:p>
    <w:p w:rsidR="000C5898" w:rsidRPr="00716484" w:rsidRDefault="000C5898" w:rsidP="00716484">
      <w:pPr>
        <w:pStyle w:val="Quick1"/>
        <w:spacing w:line="480" w:lineRule="auto"/>
        <w:ind w:left="720" w:hanging="720"/>
        <w:jc w:val="both"/>
        <w:rPr>
          <w:rFonts w:ascii="Arial" w:hAnsi="Arial" w:cs="Arial"/>
          <w:sz w:val="20"/>
          <w:szCs w:val="20"/>
        </w:rPr>
      </w:pPr>
      <w:r>
        <w:rPr>
          <w:rFonts w:ascii="Arial" w:hAnsi="Arial" w:cs="Arial"/>
          <w:sz w:val="20"/>
          <w:szCs w:val="20"/>
        </w:rPr>
        <w:t>f</w:t>
      </w:r>
      <w:r w:rsidRPr="00716484">
        <w:rPr>
          <w:rFonts w:ascii="Arial" w:hAnsi="Arial" w:cs="Arial"/>
          <w:sz w:val="20"/>
          <w:szCs w:val="20"/>
        </w:rPr>
        <w:t>.</w:t>
      </w:r>
      <w:r w:rsidRPr="00716484">
        <w:rPr>
          <w:rFonts w:ascii="Arial" w:hAnsi="Arial" w:cs="Arial"/>
          <w:sz w:val="20"/>
          <w:szCs w:val="20"/>
        </w:rPr>
        <w:tab/>
        <w:t>The PM will outline a recommended course of corrective action to be taken by OHSO in relation to policy, practice and any other deficiencies or concerns.</w:t>
      </w:r>
    </w:p>
    <w:p w:rsidR="000C5898" w:rsidRPr="00854DC0" w:rsidRDefault="000C5898" w:rsidP="00716484">
      <w:pPr>
        <w:pStyle w:val="Quick1"/>
        <w:spacing w:line="480" w:lineRule="auto"/>
        <w:jc w:val="both"/>
        <w:rPr>
          <w:rFonts w:ascii="Arial" w:hAnsi="Arial" w:cs="Arial"/>
          <w:sz w:val="20"/>
          <w:szCs w:val="20"/>
        </w:rPr>
      </w:pPr>
      <w:r>
        <w:rPr>
          <w:rFonts w:ascii="Arial" w:hAnsi="Arial" w:cs="Arial"/>
          <w:sz w:val="20"/>
          <w:szCs w:val="20"/>
        </w:rPr>
        <w:t>g</w:t>
      </w:r>
      <w:r w:rsidRPr="00716484">
        <w:rPr>
          <w:rFonts w:ascii="Arial" w:hAnsi="Arial" w:cs="Arial"/>
          <w:sz w:val="20"/>
          <w:szCs w:val="20"/>
        </w:rPr>
        <w:t>.</w:t>
      </w:r>
      <w:r w:rsidRPr="00716484">
        <w:rPr>
          <w:rFonts w:ascii="Arial" w:hAnsi="Arial" w:cs="Arial"/>
          <w:sz w:val="20"/>
          <w:szCs w:val="20"/>
        </w:rPr>
        <w:tab/>
        <w:t>The CPP will schedule a meeting with the DR and ADR to discuss the results of the file reviews.</w:t>
      </w:r>
    </w:p>
    <w:p w:rsidR="000C5898" w:rsidRPr="00854DC0" w:rsidRDefault="000C5898" w:rsidP="003F2500">
      <w:pPr>
        <w:pStyle w:val="Quick1"/>
        <w:spacing w:line="240" w:lineRule="atLeast"/>
        <w:ind w:left="1440" w:hanging="1440"/>
        <w:jc w:val="both"/>
        <w:rPr>
          <w:rFonts w:ascii="Arial" w:hAnsi="Arial" w:cs="Arial"/>
          <w:sz w:val="20"/>
          <w:szCs w:val="20"/>
        </w:rPr>
      </w:pPr>
      <w:r w:rsidRPr="00854DC0">
        <w:rPr>
          <w:rFonts w:ascii="Arial" w:hAnsi="Arial" w:cs="Arial"/>
          <w:sz w:val="20"/>
          <w:szCs w:val="20"/>
        </w:rPr>
        <w:tab/>
      </w:r>
    </w:p>
    <w:p w:rsidR="000C5898" w:rsidRDefault="000C5898"/>
    <w:sectPr w:rsidR="000C5898" w:rsidSect="003F250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98" w:rsidRDefault="000C5898" w:rsidP="003F2500">
      <w:r>
        <w:separator/>
      </w:r>
    </w:p>
  </w:endnote>
  <w:endnote w:type="continuationSeparator" w:id="0">
    <w:p w:rsidR="000C5898" w:rsidRDefault="000C5898" w:rsidP="003F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98" w:rsidRDefault="000C5898" w:rsidP="003F2500">
      <w:r>
        <w:separator/>
      </w:r>
    </w:p>
  </w:footnote>
  <w:footnote w:type="continuationSeparator" w:id="0">
    <w:p w:rsidR="000C5898" w:rsidRDefault="000C5898" w:rsidP="003F2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C04"/>
    <w:multiLevelType w:val="hybridMultilevel"/>
    <w:tmpl w:val="6BAC1580"/>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328AC"/>
    <w:multiLevelType w:val="hybridMultilevel"/>
    <w:tmpl w:val="662C3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E2788"/>
    <w:multiLevelType w:val="hybridMultilevel"/>
    <w:tmpl w:val="BD8E9B10"/>
    <w:lvl w:ilvl="0" w:tplc="F1527C4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B76A5"/>
    <w:multiLevelType w:val="hybridMultilevel"/>
    <w:tmpl w:val="0A4E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14A"/>
    <w:rsid w:val="00080C1E"/>
    <w:rsid w:val="000C5898"/>
    <w:rsid w:val="000D610E"/>
    <w:rsid w:val="00143191"/>
    <w:rsid w:val="001512FB"/>
    <w:rsid w:val="001B0D11"/>
    <w:rsid w:val="001B0E75"/>
    <w:rsid w:val="00234C2D"/>
    <w:rsid w:val="00395244"/>
    <w:rsid w:val="003F2500"/>
    <w:rsid w:val="004078B7"/>
    <w:rsid w:val="004415E7"/>
    <w:rsid w:val="00442084"/>
    <w:rsid w:val="00445CFD"/>
    <w:rsid w:val="004C237D"/>
    <w:rsid w:val="00505AAF"/>
    <w:rsid w:val="005353A8"/>
    <w:rsid w:val="005E7BC3"/>
    <w:rsid w:val="00631D82"/>
    <w:rsid w:val="00716484"/>
    <w:rsid w:val="00754E7C"/>
    <w:rsid w:val="00764B3E"/>
    <w:rsid w:val="00841EE2"/>
    <w:rsid w:val="00854DC0"/>
    <w:rsid w:val="009708FB"/>
    <w:rsid w:val="0098531D"/>
    <w:rsid w:val="00B667F4"/>
    <w:rsid w:val="00C07978"/>
    <w:rsid w:val="00C439F5"/>
    <w:rsid w:val="00D43C64"/>
    <w:rsid w:val="00D463B3"/>
    <w:rsid w:val="00D6173B"/>
    <w:rsid w:val="00D91423"/>
    <w:rsid w:val="00DF452B"/>
    <w:rsid w:val="00EE02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uiPriority w:val="99"/>
    <w:pPr>
      <w:widowControl w:val="0"/>
    </w:pPr>
  </w:style>
  <w:style w:type="paragraph" w:customStyle="1" w:styleId="QuickA">
    <w:name w:val="Quick A."/>
    <w:basedOn w:val="Normal"/>
    <w:uiPriority w:val="99"/>
    <w:pPr>
      <w:widowControl w:val="0"/>
    </w:p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1531</Words>
  <Characters>8727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Procedures Instruction 4 -Excerpt</dc:title>
  <dc:subject/>
  <dc:creator> </dc:creator>
  <cp:keywords/>
  <dc:description/>
  <cp:lastModifiedBy>Elizabeth Mercer</cp:lastModifiedBy>
  <cp:revision>2</cp:revision>
  <cp:lastPrinted>2010-11-30T17:25:00Z</cp:lastPrinted>
  <dcterms:created xsi:type="dcterms:W3CDTF">2012-03-07T14:48:00Z</dcterms:created>
  <dcterms:modified xsi:type="dcterms:W3CDTF">2012-03-07T14:48:00Z</dcterms:modified>
</cp:coreProperties>
</file>